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5" w:name="_GoBack"/>
      <w:bookmarkEnd w:id="5"/>
    </w:p>
    <w:p/>
    <w:p/>
    <w:p/>
    <w:p/>
    <w:p/>
    <w:p/>
    <w:p/>
    <w:p/>
    <w:p>
      <w:pPr>
        <w:jc w:val="center"/>
      </w:pPr>
      <w:r>
        <w:pict>
          <v:shape id="_x0000_i1025" o:spt="75" type="#_x0000_t75" style="height:51.95pt;width:422.65pt;" filled="f" stroked="f" coordsize="21600,21600">
            <v:path/>
            <v:fill on="f" focussize="0,0"/>
            <v:stroke on="f"/>
            <v:imagedata r:id="rId6" o:title=""/>
            <o:lock v:ext="edit" aspectratio="t"/>
            <w10:wrap type="none"/>
            <w10:anchorlock/>
          </v:shape>
        </w:pict>
      </w:r>
    </w:p>
    <w:p>
      <w:pPr>
        <w:jc w:val="center"/>
      </w:pPr>
    </w:p>
    <w:p>
      <w:pPr>
        <w:jc w:val="center"/>
      </w:pPr>
    </w:p>
    <w:p>
      <w:pPr>
        <w:jc w:val="center"/>
      </w:pPr>
    </w:p>
    <w:p>
      <w:pPr>
        <w:jc w:val="center"/>
        <w:rPr>
          <w:rFonts w:ascii="仿宋" w:hAnsi="仿宋" w:eastAsia="仿宋"/>
          <w:sz w:val="24"/>
          <w:szCs w:val="24"/>
        </w:rPr>
      </w:pPr>
      <w:bookmarkStart w:id="0" w:name="字号"/>
      <w:r>
        <w:rPr>
          <w:rFonts w:hint="eastAsia" w:ascii="仿宋_GB2312" w:eastAsia="仿宋_GB2312"/>
          <w:sz w:val="32"/>
          <w:szCs w:val="32"/>
          <w:lang w:eastAsia="zh-CN"/>
        </w:rPr>
        <w:t>河财政文</w:t>
      </w:r>
      <w:bookmarkEnd w:id="0"/>
      <w:r>
        <w:rPr>
          <w:rFonts w:hint="eastAsia" w:ascii="仿宋_GB2312" w:eastAsia="仿宋_GB2312"/>
          <w:sz w:val="32"/>
          <w:szCs w:val="32"/>
        </w:rPr>
        <w:t>〔</w:t>
      </w:r>
      <w:bookmarkStart w:id="1" w:name="年份"/>
      <w:r>
        <w:rPr>
          <w:rFonts w:hint="eastAsia" w:ascii="仿宋_GB2312" w:eastAsia="仿宋_GB2312"/>
          <w:sz w:val="32"/>
          <w:szCs w:val="32"/>
          <w:lang w:eastAsia="zh-CN"/>
        </w:rPr>
        <w:t>2023</w:t>
      </w:r>
      <w:bookmarkEnd w:id="1"/>
      <w:r>
        <w:rPr>
          <w:rFonts w:hint="eastAsia" w:ascii="仿宋_GB2312" w:eastAsia="仿宋_GB2312"/>
          <w:sz w:val="32"/>
          <w:szCs w:val="32"/>
        </w:rPr>
        <w:t>〕</w:t>
      </w:r>
      <w:bookmarkStart w:id="2" w:name="文号"/>
      <w:r>
        <w:rPr>
          <w:rFonts w:hint="eastAsia" w:ascii="仿宋_GB2312" w:eastAsia="仿宋_GB2312"/>
          <w:sz w:val="32"/>
          <w:szCs w:val="32"/>
          <w:lang w:eastAsia="zh-CN"/>
        </w:rPr>
        <w:t>38</w:t>
      </w:r>
      <w:bookmarkEnd w:id="2"/>
      <w:r>
        <w:rPr>
          <w:rFonts w:hint="eastAsia" w:ascii="仿宋_GB2312" w:eastAsia="仿宋_GB2312"/>
          <w:sz w:val="32"/>
          <w:szCs w:val="32"/>
        </w:rPr>
        <w:t>号</w:t>
      </w:r>
    </w:p>
    <w:p>
      <w:pPr>
        <w:jc w:val="center"/>
      </w:pPr>
      <w:r>
        <w:pict>
          <v:line id="直接连接符 3" o:spid="_x0000_s1026" o:spt="20" style="position:absolute;left:0pt;margin-left:-0.65pt;margin-top:14.7pt;height:0pt;width:440.25pt;z-index:251659264;mso-width-relative:margin;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">
            <v:path arrowok="t"/>
            <v:fill focussize="0,0"/>
            <v:stroke weight="2pt" color="#FF0000"/>
            <v:imagedata o:title=""/>
            <o:lock v:ext="edit"/>
          </v:line>
        </w:pict>
      </w:r>
    </w:p>
    <w:p>
      <w:pPr>
        <w:jc w:val="center"/>
      </w:pPr>
    </w:p>
    <w:p>
      <w:pPr>
        <w:pStyle w:val="3"/>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bookmarkStart w:id="3" w:name="Content"/>
      <w:bookmarkEnd w:id="3"/>
      <w:bookmarkStart w:id="4" w:name="BKsubject"/>
    </w:p>
    <w:p>
      <w:pPr>
        <w:pStyle w:val="3"/>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河南财经政法大学</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关于印发人才梯队建设“登峰计划”</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实施暂行办法的通知</w:t>
      </w:r>
    </w:p>
    <w:p>
      <w:pPr>
        <w:keepNext w:val="0"/>
        <w:keepLines w:val="0"/>
        <w:pageBreakBefore w:val="0"/>
        <w:widowControl w:val="0"/>
        <w:kinsoku/>
        <w:overflowPunct/>
        <w:topLinePunct w:val="0"/>
        <w:autoSpaceDE/>
        <w:autoSpaceDN/>
        <w:bidi w:val="0"/>
        <w:adjustRightInd/>
        <w:spacing w:line="560" w:lineRule="exact"/>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kinsoku/>
        <w:overflowPunct/>
        <w:topLinePunct w:val="0"/>
        <w:autoSpaceDE/>
        <w:autoSpaceDN/>
        <w:bidi w:val="0"/>
        <w:adjustRightIn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学校各单位：</w:t>
      </w:r>
    </w:p>
    <w:p>
      <w:pPr>
        <w:keepNext w:val="0"/>
        <w:keepLines w:val="0"/>
        <w:pageBreakBefore w:val="0"/>
        <w:widowControl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《河南财经政法大学人才梯队建设“登峰计划”实施暂行办法》已经学校研究通过，现印发给你们，请认真贯彻执行。</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附件：1.“登峰计划”遴选与考核积分标准</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1600" w:firstLineChars="5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2.“登峰计划”成果认定与积分标准</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1600" w:firstLineChars="5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3.“登峰计划”集体成果个人贡献度积分分配比例</w:t>
      </w:r>
    </w:p>
    <w:p>
      <w:pPr>
        <w:keepNext w:val="0"/>
        <w:keepLines w:val="0"/>
        <w:pageBreakBefore w:val="0"/>
        <w:widowControl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2081" w:firstLine="561"/>
        <w:jc w:val="both"/>
        <w:textAlignment w:val="auto"/>
        <w:rPr>
          <w:rFonts w:eastAsia="仿宋"/>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2081" w:firstLine="561"/>
        <w:jc w:val="both"/>
        <w:textAlignment w:val="auto"/>
        <w:rPr>
          <w:rFonts w:eastAsia="仿宋"/>
          <w:sz w:val="32"/>
          <w:szCs w:val="32"/>
          <w:lang w:val="en-US"/>
        </w:rPr>
      </w:pPr>
    </w:p>
    <w:p>
      <w:pPr>
        <w:keepNext w:val="0"/>
        <w:keepLines w:val="0"/>
        <w:widowControl w:val="0"/>
        <w:suppressLineNumbers w:val="0"/>
        <w:spacing w:before="0" w:beforeAutospacing="0" w:after="0" w:afterAutospacing="0" w:line="560" w:lineRule="exact"/>
        <w:ind w:left="4788" w:leftChars="2280" w:right="0" w:firstLine="160" w:firstLineChars="5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河南财经政法大学</w:t>
      </w:r>
    </w:p>
    <w:p>
      <w:pPr>
        <w:keepNext w:val="0"/>
        <w:keepLines w:val="0"/>
        <w:widowControl w:val="0"/>
        <w:suppressLineNumbers w:val="0"/>
        <w:spacing w:before="0" w:beforeAutospacing="0" w:after="0" w:afterAutospacing="0" w:line="560" w:lineRule="exact"/>
        <w:ind w:left="0" w:right="0" w:firstLine="4960" w:firstLineChars="155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2023年11月20日</w:t>
      </w:r>
    </w:p>
    <w:p>
      <w:pPr>
        <w:pStyle w:val="3"/>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sz w:val="44"/>
        </w:rPr>
        <w:pict>
          <v:group id="_x0000_s1046" o:spid="_x0000_s1046" o:spt="203" alt="Product_Flag = 1OldObject" style="position:absolute;left:0pt;margin-left:252pt;margin-top:-315.25pt;height:119.5pt;width:119pt;z-index:-251655168;mso-width-relative:page;mso-height-relative:page;" coordorigin="4422,26842" coordsize="2380,2390">
            <o:lock v:ext="edit" aspectratio="f"/>
            <v:shape id="_x0000_s1039" o:spid="_x0000_s1039" o:spt="202" type="#_x0000_t202" style="position:absolute;left:5617;top:26842;height:20;width:20;" filled="f" stroked="f" coordsize="21600,21600">
              <v:path/>
              <v:fill on="f" focussize="0,0"/>
              <v:stroke on="f"/>
              <v:imagedata o:title=""/>
              <o:lock v:ext="edit" aspectratio="f"/>
              <v:textbox>
                <w:txbxContent>
                  <w:p>
                    <w:pPr>
                      <w:rPr>
                        <w:rFonts w:hint="eastAsia" w:eastAsia="宋体"/>
                        <w:vanish w:val="0"/>
                        <w:sz w:val="10"/>
                        <w:lang w:eastAsia="zh-CN"/>
                      </w:rPr>
                    </w:pPr>
                    <w:r>
                      <w:rPr>
                        <w:rFonts w:hint="eastAsia"/>
                        <w:vanish w:val="0"/>
                        <w:sz w:val="10"/>
                        <w:lang w:eastAsia="zh-CN"/>
                      </w:rPr>
                      <w:t>ZUMoY14gcGUxYRAla2Hfc18xYBAgalPfc2AyOC83aVvfclUxb1kuaizhLR3vHhAkalMuYFktYyzhUUQFKSfhOy3MBiwoT1kmalEzcWIkOfzJOEcOTjQoT1kmalEzcWIkOfzJODYrXVb9LCvuQlwgYy3MBiwAbGANXV0kOkcublPfLSHtLBfwLR3xKiX2LiXsUijtLB3vKiT0LBfyLr56JR=sHDDoOB8AbGANXV0kOfzJODQuXzkDOmr3PjYDMyfwLhz2NDUEKSP3LSjsNSHyNR0CLzUEPTEELjH3MSM8OB8Da1MIQC3MBiwDa1MNXV0kOk8ocyHyXk7xLCD2LCDxLivuQF8iSlEsYS3MBiwSZVctXWQ0blUNXV0kOqqSwL9xwq5s0e52pKSyzZb7K0MoY14gcGUxYT4gaVT9CPn7T1kmalEzcWIkUWMkbj4gaVT9tsODy6KFup2U+qdnsOOQo8Bir5Rv6KlqxsH7K0MoY14gcGUxYUUyYWINXV0kOfzJOEMoY14gcGUxYUUtZWQNXV0kOqqSwL9xwq5s0e52pKSyzZb7K0MoY14gcGUxYUUtZWQNXV0kOfzJOEMoY14gcGUxYTskdUMNOi=0LibxMyDwLCfxNCAALSX7K0MoY14gcGUxYTskdUMNOfzJOEMoY14gcGUxYUQoaVT9Li=xLxzwLRzxLB=fLSb5LCP5MCPfHB=nxqF74MRzvKSW0MOZra501Bj7K0MoY14gcGUxYUQoaVT9CPn7P18sbGUzYWIITC3wNCLtLSbvKiD1Mh3wMSP7KzMuaWA0cFUxRU=9CPn7P18sbGUzYWIMPTMAYFQxOiTzKTTwKTEDKSfwKTIAKSf0OB8Ca10vcWQkbj0APzEjYGH9CPn7UWMkRlE1XT0DMS3vOB8Ub1UJXWYgSTP0OfzJOEMkXVwAcEcnZVMnTFEmYS5guqWZLsJyna77K0MkXVwAcEcnZVMnTFEmYS37TFkiQWgzOh4pbFb7K0AoXzU3cC3MBiwPZVMWZVQzZC3zKiHyLC=vLCvuTFkiU1kjcFf9CPn7TFkiRFUoY1gzOiPtLiLvLC=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uPTQPKz05TB8ZZk=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3PTzuNDEZcigAaVX3PWoPNDDuKygxPU=3bjzuNGIZcigxaVX3bmoPNGHuKykVPU=4UjzuNUYZcikVaVX4UmoPNUXuKxsAPU=qPTzuJzEZchsAaVXqPWoPJzDuKxswPU=qbTzuJ2EZchswaVXqbWoPJ2DuKx8VPU=uUjzuK0YZch8VaVXuUmoPK0XuKx7uPU=uKzzuKx8Zch7uaVXuK2oPKx7uczEAPTEAPTEAPTEAPTEAPTMHMTIAQTEATGcASDEAPTEAP1YARigAPTEpKzEPXzoHQVk2az0GQDMBSWEXRFk2RGHwLiT3dSEudFU3akQzMikBZGDySVk3aygkTDkETGE2J1oOVEQzcyU4P10tPVc4U2MoVD0GTDsjSF0PbFsBNRsqdTMAMVMzQycZbyAuRjs2K0kNaFQCY2EHbTMqJ1g0amn1VkUKSjsVU1cTRUPwLyT3PUoNVGAUQ2QkYyIhMT31NW=wXWoZczT0NT8XX2PxbWH0Ljn2LkMtVWPvQ1ooMlUKU1wQZ2QPVCkWLlcASVYHQF4yLz4oNEgXciYPQ2Y0Uy=4VCIgVlguK2QVbmIgUVEmUmIBamoVajQgZFwYNV0wc0cOaCAVMmkpPlkFQVoPa0cvaDotaTIwc0UUSGkwMzsTSmTyZSM5a0YgNGH3P2gIMlH2azzxKzInLiYGNVDzSmQsZyQIZFv0ZyEjVS=0dlf3cDrqMUohNB8KYF8YUlzudmQXckAxcWXxbVnvTWUHQFQVVF71aSQNdEcIYjcBNVgJamYXL1Y0LVU5QRrqVjYrUlr4NTwFaUQpXlgpUlMiX1jzcCf0RlYNdEYYQSLvMSglTlMNZWgNQzMBXjIBRjUUVFIoLlQIS0ESMT4zMCg4aUUGdiIUTCgoUFQoY0MVcTMJUjvvYEI5UFwGRl0kTD8UK1YRYDoIMSUWLlsHZ0k0YEUpTUIQU0X1SSUjTmgtLTQZRVs4ZVgTUF0JLSkQayb4RzLyZiUHM0kGT0kNSj8MdTsVQ1gvL0Y5aE=wcTsMZUAYMiEidCf4cmfxUjMvPkM5akQTS0oMLTMUMkExTDY4dlrycV0ASzwNSlz3TWUoSDf3RCUTT2AtLUILaUA0LT0mc2EjQ1suRTnwaWYyQEIsakHxMTD4TickdVIUQFwCLiAISlQNZzLqRkjvcFwXRlsEMUAzaVX3QGoVLEkUZUYQSyQYYT4YLCUTMV4IbUUFK0AUTUcOTD0BdWgvTSUxPjbvQF4SajoMVl3uVmQSTj8EXjP1MUPval4JRUYuZGgAYVgGcUPxXlk5MlD3RiATSz0XQzQ3MGQRP2k1T0UZXUgKNDYTYVMVb0L4S2kOJ2c3ZiDvQCYoS0csZEAYaVPqaCcINToLXl31TWcsRlgUR0gCSzoCR0HzMlz2RUPvZDIXZ0fvVFErNT4ZZzUxUGjvP0IJZWQQTEIBaVoDRDkLVUogMycxZyMpUGEUSzImb2k0YkItRUoKUFoXaV4sbj4JajMzYGIIdFb0ZzQobjU0aGMT</w:t>
                    </w:r>
                    <w:r>
                      <w:rPr>
                        <w:rFonts w:hint="eastAsia"/>
                        <w:vanish w:val="0"/>
                        <w:sz w:val="10"/>
                        <w:lang w:eastAsia="zh-CN"/>
                      </w:rPr>
                      <w:t>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2UEMNL0UKRUM2dV8RLCfwQVgwdVz4LSg0Q1k1RkkHbDbqPWbwSCkUYGo4MmIhUVQDTT0ZMlUnTjL1Q1sAaiIBMTUmb0oXaUU4YF0ETTg4ZUI2YkYrdDMgVDcvMyAVZWH1SDsnZlYnRToLQWMkNFgJRVwOSDUSLlomVD0FaWQPZVwQLSg0az0jSkY2TUEQSiYLQDvuT2MVPikMY0YuUWcERmoESlgCRmksX0kFRR8tRFfvdjcFZxr0T1sSUV8oSzQzTDsKNVcSYyIuRmkvZTYWVkkAVUUkaD8pP2EydGkqTzshTEQqQlLyMFwGMSEINEgRaDYoSjwBdjQ0YmMMME=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4dDYDQDcFXWEEUR8VY0AVLloQZVfvQlX3QDQxXWcpUmcIQz71c1oWR0cpdCYBSzYmRDoAb1kIYSAAPycvTkMyTFoJLlHvZyQrRTUARGAIXWcRX2MjPznyP0MLTF82QDoWQzUYUyEKclsWQkUQRDwzb1kGPxsDUiYkPjcsZzcKVEEZQUUiRjYKaFcmMDMDRz4HYzgOPTcWTzoCQVQKVVs3XTQkZCTwaUADUUgIRjIDNSfyS2XqMDYtPUMZcBsAUmo0dDTzLGgFbEgRVlw2UTnybVsDK1cG</w:t>
                    </w:r>
                    <w:r>
                      <w:rPr>
                        <w:rFonts w:hint="eastAsia"/>
                        <w:vanish w:val="0"/>
                        <w:sz w:val="10"/>
                        <w:lang w:eastAsia="zh-CN"/>
                      </w:rPr>
                      <w:t>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zLz4CLzggLDsJJ0EoL18WdEDvTiIKcBsgY1TuLFYRcSQHcSYIQTIMTVL4VmYjTl8AK0kgP1ENMlE2MFgVMz0FU1UkMFIvUmomVEMmdSYFYjsIJzYSbDL1YT0ZcEYLcCU2ZEYtXSg0QzQxajYga2MEcSAyaGDzJz0kJ1P1LWQqQSkKLmg3c0IRamTqcmUtUFwuZD72SDIXUygPViYISkIIQ0kGXl0YYCYzPRsFU2UvQmbwXlkATWgkLicpVjIAUEQKLhr2Tzo3SkYwQloYUFIjSmQ3RTETMUcBZTr2aD8RSzEYLTUMbD8oU0kqZCEnSz73UyYHSyYDSSQpaWgNcWUUQicEXTIFPygFMEogTTMpalzuZ0QYZTcqdmAkRjgBa0QYLiIDQ2ARZV8ibmM2bkATMlE5dCkmZkEJYD7yT0Y3X1M3VSYZbFf3RGckTyHqREcLNFH0cDI4aGYmakQ2TGoUSiX2QloEbzQZQyMVZx8pTk=qMSMoPx8VUkcEVmkDYDoMYEIYT0QmJ0QpX2YCTiIDcUUhPV8qYCg1PiQYLlInZkkuMyPvUVUjP1QpLVYEPkkrajkraFr0UUUXUFcnLz4QJyAnNEIkNFMBZlEqZCcPY2b0VkAkVkHuZDM2TDkJUlIxMF8wdF0zdDf0YyAmMzs5ZyUhXjP4YSDqVlcLYkcwMUnvaGYORFg0ZGUI</w:t>
                    </w:r>
                    <w:r>
                      <w:rPr>
                        <w:rFonts w:hint="eastAsia"/>
                        <w:vanish w:val="0"/>
                        <w:sz w:val="10"/>
                        <w:lang w:eastAsia="zh-CN"/>
                      </w:rPr>
                      <w:t>cR8XP0goRUQRP1wWUSAuLDUuJ0Q3S0owUlMybjTvVkoIcls0MFPwYmovcSXuUGcgTDsWK18pYVcqcSACTUE4ZGoCbD8DJyYFZCMEVF8Uc0EAUlfyK2ojaiAjZ1gXZVP1LGgWTkcoPmcyZT0tRUX2TGEOXzUuXlPuPj8qPUE5RTQXZ1z3QTDzbUYoZ2YIdkT3X1UwLjMSSE=waUQxPUIkPkoXZ0gMKzwzRykVY14VTkgYTzn1YyU1Y18Adh8XPygTazIhNVruQlY4TFcUNCIASD4Ea1YNaDkwalD4PlcDMGgNRjUVMzIASzENQmTyLDMCJyYITmAAYD7xbzsFMD8mTkAFZEDzZ0MKQkLwYTgKZUAXZlEGQEH4Q0IDZWfyXl0JJ1cZQ2DzYEIJUUMTJxsnQlINYGHxQT8DLD45bFjvamoYQCIQM1H1ZCY0ZGb0UjMoTlEMaCcCY2QWM2UWJ14nS2AHYj8HUUH1M14wLV85aGcWUWUpPSEPcRs5bEDxUFw5MWf0JzgWZ2IKLDcTNTgnSkk2ZUUJSVjwTlTxcTIHakMXR2EFTTsWPkM2Z2kYZ2=yMWEAUmANYmHySFwnYGk0LkYKVWMhQTo2bmcQZR8mZSIuQGUOREoiU1oJZkf3YVknM0QvLzoCakIvQCUoUWbycS=2XyQNZjcEclMDLVUmaEcHdkH1cVIkMmAPXyALQFknKyXuXkkQUjgOJz44dDExZh8yLT4Wbm=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7K2MSZVctT2QgcFT9CPn7SVP0OlEiXS=yMyciLFH3MyIlMCYlMy=wYVPyX1HwLCb2M1P3OB8MYCT9CPn7TGIuWzYrXVb9LSvuTGIuWzYrXVb9CPn7RV0gY1UTblEtbz0uYFT9LSvuRV0gY1UTblEtbz0uYFT9CPn7T1UgaEMkblkgaC4NXjoFS0MBKygTJ1o0dWL2YWELUj0PbFMXQUInU0osdjcgYiIAbikzTTsrUSzvclQtMTQHdEk2ZVr1ayPyYzLwRSvuT1UgaEMkblkgaC3MBiwTZV0kT2QgaWARYWMva14yYS37K0QoaVUScFEsbEIkb2AuamMkOfzJOEQoaVUScFEsbEIkb2UrcC37K0QoaVUScFEsbEIkb2UrcC3MBiwHXWMnQFEzXS37Kzggb1gDXWQgOfzJOEQoaVUScGH9OB8TZV0kT2QxOfzJODMkbmQDXWQgOivuP1UxcDQgcFD9CPn7T2QgaWARYWM0aGP9KSD7K0MzXV0vTlUycVwz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B8WTEMoT1kmalEzcWIkOfzJOB8oT1kmalEzcWIkOf//</w:t>
                    </w:r>
                  </w:p>
                </w:txbxContent>
              </v:textbox>
            </v:shape>
            <v:shape id="_x0000_s1040" o:spid="_x0000_s1040" o:spt="75" alt="tt_scale" type="#_x0000_t75" style="position:absolute;left:4422;top:26852;height:2380;width:2380;visibility:hidden;" filled="f" o:preferrelative="t" stroked="f" coordsize="21600,21600">
              <v:path/>
              <v:fill on="f" focussize="0,0"/>
              <v:stroke on="f"/>
              <v:imagedata r:id="rId7" o:title="tt_scale"/>
              <o:lock v:ext="edit" aspectratio="t"/>
            </v:shape>
            <v:shape id="_x0000_s1041" o:spid="_x0000_s1041" o:spt="75" alt="AtomizationImage" type="#_x0000_t75" style="position:absolute;left:4422;top:26852;height:2380;width:2380;" filled="f" o:preferrelative="t" stroked="f" coordsize="21600,21600">
              <v:path/>
              <v:fill on="f" focussize="0,0"/>
              <v:stroke on="f"/>
              <v:imagedata r:id="rId8" chromakey="#FFFFFF" o:title="AtomizationImage"/>
              <o:lock v:ext="edit" aspectratio="t"/>
            </v:shape>
            <v:shape id="_x0000_s1042" o:spid="_x0000_s1042" o:spt="75" alt="3AA015E337D5" type="#_x0000_t75" style="position:absolute;left:4422;top:26852;height:2380;width:2380;visibility:hidden;" filled="f" o:preferrelative="t" stroked="f" coordsize="21600,21600">
              <v:path/>
              <v:fill on="f" focussize="0,0"/>
              <v:stroke on="f"/>
              <v:imagedata r:id="rId9" chromakey="#FFFFFF" o:title="3AA015E337D5"/>
              <o:lock v:ext="edit" aspectratio="t"/>
            </v:shape>
            <v:shape id="_x0000_s1043" o:spid="_x0000_s1043" o:spt="75" alt="9457A991E017" type="#_x0000_t75" style="position:absolute;left:4422;top:26852;height:240;width:240;visibility:hidden;" filled="f" o:preferrelative="t" stroked="f" coordsize="21600,21600">
              <v:path/>
              <v:fill on="f" focussize="0,0"/>
              <v:stroke on="f"/>
              <v:imagedata r:id="rId10" chromakey="#FFFFFF" o:title="9457A991E017"/>
              <o:lock v:ext="edit" aspectratio="t"/>
            </v:shape>
            <v:shape id="_x0000_s1044" o:spid="_x0000_s1044" o:spt="75" alt="tt_scale" type="#_x0000_t75" style="position:absolute;left:4422;top:26852;height:2380;width:2380;visibility:hidden;" filled="f" o:preferrelative="t" stroked="f" coordsize="21600,21600">
              <v:path/>
              <v:fill on="f" focussize="0,0"/>
              <v:stroke on="f"/>
              <v:imagedata r:id="rId7" chromakey="#FFFFFF" o:title="tt_scale"/>
              <o:lock v:ext="edit" aspectratio="t"/>
            </v:shape>
            <v:shape id="_x0000_s1045" o:spid="_x0000_s1045" o:spt="75" alt="AtomizationImage" type="#_x0000_t75" style="position:absolute;left:4422;top:26852;height:2380;width:2380;visibility:hidden;" filled="f" o:preferrelative="t" stroked="f" coordsize="21600,21600">
              <v:path/>
              <v:fill on="f" focussize="0,0"/>
              <v:stroke on="f"/>
              <v:imagedata r:id="rId8" chromakey="#FFFFFF" o:title="AtomizationImage"/>
              <o:lock v:ext="edit" aspectratio="t"/>
            </v:shape>
          </v:group>
        </w:pict>
      </w:r>
    </w:p>
    <w:p>
      <w:pPr>
        <w:pStyle w:val="3"/>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河南财经政法大学</w:t>
      </w:r>
    </w:p>
    <w:p>
      <w:pPr>
        <w:pStyle w:val="3"/>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人才梯队建设“登峰计划”实施暂行办法</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b w:val="0"/>
          <w:bCs w:val="0"/>
          <w:i w:val="0"/>
          <w:iCs w:val="0"/>
          <w:caps w:val="0"/>
          <w:color w:val="auto"/>
          <w:spacing w:val="0"/>
          <w:sz w:val="32"/>
          <w:szCs w:val="32"/>
          <w:shd w:val="clear" w:color="auto" w:fill="FFFFFF"/>
        </w:rPr>
      </w:pP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为加强</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学</w:t>
      </w:r>
      <w:r>
        <w:rPr>
          <w:rFonts w:hint="eastAsia" w:ascii="仿宋_GB2312" w:hAnsi="仿宋_GB2312" w:eastAsia="仿宋_GB2312" w:cs="仿宋_GB2312"/>
          <w:b w:val="0"/>
          <w:bCs w:val="0"/>
          <w:i w:val="0"/>
          <w:iCs w:val="0"/>
          <w:caps w:val="0"/>
          <w:color w:val="auto"/>
          <w:spacing w:val="0"/>
          <w:sz w:val="32"/>
          <w:szCs w:val="32"/>
          <w:shd w:val="clear" w:color="auto" w:fill="FFFFFF"/>
        </w:rPr>
        <w:t>校高层次人才队伍建设，</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根据学校《关于深化学科治理体系综合改革的指导意见》（校党〔2023〕17号），结合河南省《深化新时代教育评价改革实施方案》（豫发〔2022〕13号），决定实施人才梯队建设</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lang w:val="en-US" w:eastAsia="zh-CN"/>
        </w:rPr>
        <w:t>登峰</w:t>
      </w:r>
      <w:r>
        <w:rPr>
          <w:rFonts w:hint="eastAsia" w:ascii="仿宋_GB2312" w:hAnsi="仿宋_GB2312" w:eastAsia="仿宋_GB2312" w:cs="仿宋_GB2312"/>
          <w:b w:val="0"/>
          <w:bCs w:val="0"/>
          <w:i w:val="0"/>
          <w:iCs w:val="0"/>
          <w:caps w:val="0"/>
          <w:color w:val="auto"/>
          <w:spacing w:val="0"/>
          <w:sz w:val="32"/>
          <w:szCs w:val="32"/>
          <w:lang w:eastAsia="zh-CN"/>
        </w:rPr>
        <w:t>计划”，</w:t>
      </w:r>
      <w:r>
        <w:rPr>
          <w:rFonts w:hint="eastAsia" w:ascii="仿宋_GB2312" w:hAnsi="仿宋_GB2312" w:eastAsia="仿宋_GB2312" w:cs="仿宋_GB2312"/>
          <w:b w:val="0"/>
          <w:bCs w:val="0"/>
          <w:i w:val="0"/>
          <w:iCs w:val="0"/>
          <w:caps w:val="0"/>
          <w:color w:val="auto"/>
          <w:spacing w:val="0"/>
          <w:sz w:val="32"/>
          <w:szCs w:val="32"/>
          <w:lang w:val="en-US" w:eastAsia="zh-CN"/>
        </w:rPr>
        <w:t>并</w:t>
      </w:r>
      <w:r>
        <w:rPr>
          <w:rFonts w:hint="eastAsia" w:ascii="仿宋_GB2312" w:hAnsi="仿宋_GB2312" w:eastAsia="仿宋_GB2312" w:cs="仿宋_GB2312"/>
          <w:b w:val="0"/>
          <w:bCs w:val="0"/>
          <w:i w:val="0"/>
          <w:iCs w:val="0"/>
          <w:caps w:val="0"/>
          <w:color w:val="auto"/>
          <w:spacing w:val="0"/>
          <w:sz w:val="32"/>
          <w:szCs w:val="32"/>
          <w:shd w:val="clear" w:color="auto" w:fill="FFFFFF"/>
        </w:rPr>
        <w:t>制定本办法。</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tabs>
          <w:tab w:val="left" w:pos="0"/>
          <w:tab w:val="left" w:pos="2551"/>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sz w:val="32"/>
          <w:szCs w:val="32"/>
          <w:lang w:val="en-US" w:eastAsia="zh-CN"/>
        </w:rPr>
        <w:t>指导思想</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坚持党对人才工作的领导，深化学科治理体系综合改革，构建尊重人才、开放包容、竞争择优、引育并重的人才激励和发展体系，营造识才爱才敬才用才良好环境，引导高层次人才崇尚学术、追求卓越、潜心教书育人，为建设特色鲜明高水平大学提供人才支撑。</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tabs>
          <w:tab w:val="left" w:pos="0"/>
          <w:tab w:val="left" w:pos="2551"/>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val="0"/>
          <w:i w:val="0"/>
          <w:iCs w:val="0"/>
          <w:caps w:val="0"/>
          <w:color w:val="auto"/>
          <w:spacing w:val="0"/>
          <w:sz w:val="32"/>
          <w:szCs w:val="32"/>
          <w:lang w:val="en-US" w:eastAsia="zh-CN"/>
        </w:rPr>
      </w:pPr>
      <w:r>
        <w:rPr>
          <w:rFonts w:hint="eastAsia" w:ascii="黑体" w:hAnsi="黑体" w:eastAsia="黑体" w:cs="黑体"/>
          <w:b w:val="0"/>
          <w:bCs w:val="0"/>
          <w:i w:val="0"/>
          <w:iCs w:val="0"/>
          <w:caps w:val="0"/>
          <w:color w:val="auto"/>
          <w:spacing w:val="0"/>
          <w:sz w:val="32"/>
          <w:szCs w:val="32"/>
          <w:lang w:val="en-US" w:eastAsia="zh-CN"/>
        </w:rPr>
        <w:t>主要目标</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面向未来5—15年，以一流学科建设为导向，以高水平团队建设为依托，以标志性成果产出为目标，着力打造一支高素质</w:t>
      </w:r>
      <w:r>
        <w:rPr>
          <w:rFonts w:hint="eastAsia" w:ascii="仿宋_GB2312" w:hAnsi="仿宋_GB2312" w:eastAsia="仿宋_GB2312" w:cs="仿宋_GB2312"/>
          <w:b w:val="0"/>
          <w:bCs w:val="0"/>
          <w:i w:val="0"/>
          <w:iCs w:val="0"/>
          <w:caps w:val="0"/>
          <w:color w:val="auto"/>
          <w:spacing w:val="0"/>
          <w:sz w:val="32"/>
          <w:szCs w:val="32"/>
          <w:shd w:val="clear" w:color="auto" w:fill="FFFFFF"/>
        </w:rPr>
        <w:t>校本人才梯队，</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助推学校</w:t>
      </w:r>
      <w:r>
        <w:rPr>
          <w:rFonts w:hint="eastAsia" w:ascii="仿宋_GB2312" w:hAnsi="仿宋_GB2312" w:eastAsia="仿宋_GB2312" w:cs="仿宋_GB2312"/>
          <w:b w:val="0"/>
          <w:bCs w:val="0"/>
          <w:i w:val="0"/>
          <w:iCs w:val="0"/>
          <w:caps w:val="0"/>
          <w:color w:val="auto"/>
          <w:spacing w:val="0"/>
          <w:sz w:val="32"/>
          <w:szCs w:val="32"/>
          <w:shd w:val="clear" w:color="auto" w:fill="FFFFFF"/>
        </w:rPr>
        <w:t>综合实力和社会影响力</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提升</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tabs>
          <w:tab w:val="left" w:pos="0"/>
          <w:tab w:val="left" w:pos="2551"/>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val="0"/>
          <w:i w:val="0"/>
          <w:iCs w:val="0"/>
          <w:caps w:val="0"/>
          <w:color w:val="auto"/>
          <w:spacing w:val="0"/>
          <w:sz w:val="32"/>
          <w:szCs w:val="32"/>
          <w:lang w:val="en-US" w:eastAsia="zh-CN"/>
        </w:rPr>
      </w:pPr>
      <w:r>
        <w:rPr>
          <w:rFonts w:hint="eastAsia" w:ascii="黑体" w:hAnsi="黑体" w:eastAsia="黑体" w:cs="黑体"/>
          <w:b w:val="0"/>
          <w:bCs w:val="0"/>
          <w:i w:val="0"/>
          <w:iCs w:val="0"/>
          <w:caps w:val="0"/>
          <w:color w:val="auto"/>
          <w:spacing w:val="0"/>
          <w:sz w:val="32"/>
          <w:szCs w:val="32"/>
          <w:lang w:val="en-US" w:eastAsia="zh-CN"/>
        </w:rPr>
        <w:t>人才层次设定</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登峰计划”人才梯队分七个层次：</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第一层次：资深教授，是在国内外具有较大学术影响力的学科领军人才，是学校的最高学术荣誉。</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第二层次：特聘教授，是善于培养青年人才、带领团队跟踪国内外学科前沿并赶超先进水平的学科带头人。</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第三层次：博洽杰出学者，是具有深厚学术基础、年富力强的学术带头人。</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第四层次：博洽优秀学者，是具有较强创新能力和发展潜力的优秀中青年学术骨干。</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第五层次：通达精英人才，是具备较强社会服务能力且成效显著的精英人才。</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第六层次：弘毅拔尖人才，是优秀的青年拔尖后备人才。</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第七层次：致远青年英才，是具有较高学术理想的高学</w:t>
      </w:r>
      <w:r>
        <w:rPr>
          <w:rFonts w:hint="eastAsia" w:ascii="仿宋" w:hAnsi="仿宋" w:eastAsia="仿宋" w:cs="仿宋"/>
          <w:b w:val="0"/>
          <w:bCs w:val="0"/>
          <w:i w:val="0"/>
          <w:iCs w:val="0"/>
          <w:caps w:val="0"/>
          <w:color w:val="auto"/>
          <w:spacing w:val="0"/>
          <w:sz w:val="32"/>
          <w:szCs w:val="32"/>
          <w:shd w:val="clear" w:color="auto" w:fill="FFFFFF"/>
          <w:lang w:val="en-US" w:eastAsia="zh-CN"/>
        </w:rPr>
        <w:t>历青年教师。</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tabs>
          <w:tab w:val="left" w:pos="0"/>
          <w:tab w:val="left" w:pos="2551"/>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val="0"/>
          <w:i w:val="0"/>
          <w:iCs w:val="0"/>
          <w:caps w:val="0"/>
          <w:color w:val="auto"/>
          <w:spacing w:val="0"/>
          <w:sz w:val="32"/>
          <w:szCs w:val="32"/>
          <w:lang w:val="en-US" w:eastAsia="zh-CN"/>
        </w:rPr>
      </w:pPr>
      <w:r>
        <w:rPr>
          <w:rFonts w:hint="eastAsia" w:ascii="黑体" w:hAnsi="黑体" w:eastAsia="黑体" w:cs="黑体"/>
          <w:b w:val="0"/>
          <w:bCs w:val="0"/>
          <w:i w:val="0"/>
          <w:iCs w:val="0"/>
          <w:caps w:val="0"/>
          <w:color w:val="auto"/>
          <w:spacing w:val="0"/>
          <w:sz w:val="32"/>
          <w:szCs w:val="32"/>
          <w:lang w:val="en-US" w:eastAsia="zh-CN"/>
        </w:rPr>
        <w:t>遴选原则</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“登峰计划”坚持按需设岗、公开遴选、择优培育、目标管理、动态调整的原则，实行岗位聘任制，每个聘期5年，每年组织遴选1次。</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tabs>
          <w:tab w:val="left" w:pos="0"/>
          <w:tab w:val="left" w:pos="2551"/>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val="0"/>
          <w:i w:val="0"/>
          <w:iCs w:val="0"/>
          <w:caps w:val="0"/>
          <w:color w:val="auto"/>
          <w:spacing w:val="0"/>
          <w:sz w:val="32"/>
          <w:szCs w:val="32"/>
          <w:lang w:val="en-US" w:eastAsia="zh-CN"/>
        </w:rPr>
      </w:pPr>
      <w:r>
        <w:rPr>
          <w:rFonts w:hint="eastAsia" w:ascii="黑体" w:hAnsi="黑体" w:eastAsia="黑体" w:cs="黑体"/>
          <w:b w:val="0"/>
          <w:bCs w:val="0"/>
          <w:i w:val="0"/>
          <w:iCs w:val="0"/>
          <w:caps w:val="0"/>
          <w:color w:val="auto"/>
          <w:spacing w:val="0"/>
          <w:sz w:val="32"/>
          <w:szCs w:val="32"/>
          <w:lang w:val="en-US" w:eastAsia="zh-CN"/>
        </w:rPr>
        <w:t>遴选对象</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登峰计划”申报人员应为我校在职在岗教师，具有正确的政治方向和良好的公民意识，遵守国家法律法规、社会公共道德和学校规章制度，恪守师德行为规范和学术道德规范，专业基础扎实，创新能力强，具有一定的科研积累，身体健康。</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tabs>
          <w:tab w:val="left" w:pos="0"/>
          <w:tab w:val="left" w:pos="2551"/>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val="0"/>
          <w:i w:val="0"/>
          <w:iCs w:val="0"/>
          <w:caps w:val="0"/>
          <w:color w:val="auto"/>
          <w:spacing w:val="0"/>
          <w:sz w:val="32"/>
          <w:szCs w:val="32"/>
          <w:lang w:val="en-US" w:eastAsia="zh-CN"/>
        </w:rPr>
      </w:pPr>
      <w:r>
        <w:rPr>
          <w:rFonts w:hint="eastAsia" w:ascii="黑体" w:hAnsi="黑体" w:eastAsia="黑体" w:cs="黑体"/>
          <w:b w:val="0"/>
          <w:bCs w:val="0"/>
          <w:i w:val="0"/>
          <w:iCs w:val="0"/>
          <w:caps w:val="0"/>
          <w:color w:val="auto"/>
          <w:spacing w:val="0"/>
          <w:sz w:val="32"/>
          <w:szCs w:val="32"/>
          <w:lang w:val="en-US" w:eastAsia="zh-CN"/>
        </w:rPr>
        <w:t>岗位设置与职责</w:t>
      </w:r>
    </w:p>
    <w:p>
      <w:pPr>
        <w:pStyle w:val="8"/>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资深教授</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在学校确定的“高峰”优势学科及“高原”特色学科设置，岗位职责是：</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w:t>
      </w:r>
      <w:r>
        <w:rPr>
          <w:rFonts w:hint="eastAsia" w:ascii="仿宋_GB2312" w:hAnsi="仿宋_GB2312" w:eastAsia="仿宋_GB2312" w:cs="仿宋_GB2312"/>
          <w:b w:val="0"/>
          <w:bCs w:val="0"/>
          <w:i w:val="0"/>
          <w:iCs w:val="0"/>
          <w:caps w:val="0"/>
          <w:color w:val="auto"/>
          <w:spacing w:val="0"/>
          <w:sz w:val="32"/>
          <w:szCs w:val="32"/>
          <w:shd w:val="clear" w:color="auto" w:fill="FFFFFF"/>
        </w:rPr>
        <w:t>把握学科发展方向，带领本学科达到国内外先进水平</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w:t>
      </w:r>
      <w:r>
        <w:rPr>
          <w:rFonts w:hint="eastAsia" w:ascii="仿宋_GB2312" w:hAnsi="仿宋_GB2312" w:eastAsia="仿宋_GB2312" w:cs="仿宋_GB2312"/>
          <w:b w:val="0"/>
          <w:bCs w:val="0"/>
          <w:i w:val="0"/>
          <w:iCs w:val="0"/>
          <w:caps w:val="0"/>
          <w:color w:val="auto"/>
          <w:spacing w:val="0"/>
          <w:sz w:val="32"/>
          <w:szCs w:val="32"/>
          <w:shd w:val="clear" w:color="auto" w:fill="FFFFFF"/>
        </w:rPr>
        <w:t>领导学科</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人才</w:t>
      </w:r>
      <w:r>
        <w:rPr>
          <w:rFonts w:hint="eastAsia" w:ascii="仿宋_GB2312" w:hAnsi="仿宋_GB2312" w:eastAsia="仿宋_GB2312" w:cs="仿宋_GB2312"/>
          <w:b w:val="0"/>
          <w:bCs w:val="0"/>
          <w:i w:val="0"/>
          <w:iCs w:val="0"/>
          <w:caps w:val="0"/>
          <w:color w:val="auto"/>
          <w:spacing w:val="0"/>
          <w:sz w:val="32"/>
          <w:szCs w:val="32"/>
          <w:shd w:val="clear" w:color="auto" w:fill="FFFFFF"/>
        </w:rPr>
        <w:t>梯队建设，培养一批创新能力强、发展潜力大、具有一定影响的学术骨干</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3.</w:t>
      </w:r>
      <w:r>
        <w:rPr>
          <w:rFonts w:hint="eastAsia" w:ascii="仿宋_GB2312" w:hAnsi="仿宋_GB2312" w:eastAsia="仿宋_GB2312" w:cs="仿宋_GB2312"/>
          <w:b w:val="0"/>
          <w:bCs w:val="0"/>
          <w:i w:val="0"/>
          <w:iCs w:val="0"/>
          <w:caps w:val="0"/>
          <w:color w:val="auto"/>
          <w:spacing w:val="0"/>
          <w:sz w:val="32"/>
          <w:szCs w:val="32"/>
          <w:shd w:val="clear" w:color="auto" w:fill="FFFFFF"/>
        </w:rPr>
        <w:t>从事教学科研工作，指导研究生，讲授本科核心课程。</w:t>
      </w:r>
    </w:p>
    <w:p>
      <w:pPr>
        <w:pStyle w:val="8"/>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特聘教授</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在学科方向设置，岗位职责是：</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w:t>
      </w:r>
      <w:r>
        <w:rPr>
          <w:rFonts w:hint="eastAsia" w:ascii="仿宋_GB2312" w:hAnsi="仿宋_GB2312" w:eastAsia="仿宋_GB2312" w:cs="仿宋_GB2312"/>
          <w:b w:val="0"/>
          <w:bCs w:val="0"/>
          <w:i w:val="0"/>
          <w:iCs w:val="0"/>
          <w:caps w:val="0"/>
          <w:color w:val="auto"/>
          <w:spacing w:val="0"/>
          <w:sz w:val="32"/>
          <w:szCs w:val="32"/>
          <w:shd w:val="clear" w:color="auto" w:fill="FFFFFF"/>
        </w:rPr>
        <w:t>把握学科发展动态，</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凝练学科方向，</w:t>
      </w:r>
      <w:r>
        <w:rPr>
          <w:rFonts w:hint="eastAsia" w:ascii="仿宋_GB2312" w:hAnsi="仿宋_GB2312" w:eastAsia="仿宋_GB2312" w:cs="仿宋_GB2312"/>
          <w:b w:val="0"/>
          <w:bCs w:val="0"/>
          <w:i w:val="0"/>
          <w:iCs w:val="0"/>
          <w:caps w:val="0"/>
          <w:color w:val="auto"/>
          <w:spacing w:val="0"/>
          <w:sz w:val="32"/>
          <w:szCs w:val="32"/>
          <w:shd w:val="clear" w:color="auto" w:fill="FFFFFF"/>
        </w:rPr>
        <w:t>取得标志性</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研究</w:t>
      </w:r>
      <w:r>
        <w:rPr>
          <w:rFonts w:hint="eastAsia" w:ascii="仿宋_GB2312" w:hAnsi="仿宋_GB2312" w:eastAsia="仿宋_GB2312" w:cs="仿宋_GB2312"/>
          <w:b w:val="0"/>
          <w:bCs w:val="0"/>
          <w:i w:val="0"/>
          <w:iCs w:val="0"/>
          <w:caps w:val="0"/>
          <w:color w:val="auto"/>
          <w:spacing w:val="0"/>
          <w:sz w:val="32"/>
          <w:szCs w:val="32"/>
          <w:shd w:val="clear" w:color="auto" w:fill="FFFFFF"/>
        </w:rPr>
        <w:t>成果</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培养优秀年轻学者，</w:t>
      </w:r>
      <w:r>
        <w:rPr>
          <w:rFonts w:hint="eastAsia" w:ascii="仿宋_GB2312" w:hAnsi="仿宋_GB2312" w:eastAsia="仿宋_GB2312" w:cs="仿宋_GB2312"/>
          <w:b w:val="0"/>
          <w:bCs w:val="0"/>
          <w:i w:val="0"/>
          <w:iCs w:val="0"/>
          <w:caps w:val="0"/>
          <w:color w:val="auto"/>
          <w:spacing w:val="0"/>
          <w:sz w:val="32"/>
          <w:szCs w:val="32"/>
          <w:shd w:val="clear" w:color="auto" w:fill="FFFFFF"/>
        </w:rPr>
        <w:t>推动学科</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人才</w:t>
      </w:r>
      <w:r>
        <w:rPr>
          <w:rFonts w:hint="eastAsia" w:ascii="仿宋_GB2312" w:hAnsi="仿宋_GB2312" w:eastAsia="仿宋_GB2312" w:cs="仿宋_GB2312"/>
          <w:b w:val="0"/>
          <w:bCs w:val="0"/>
          <w:i w:val="0"/>
          <w:iCs w:val="0"/>
          <w:caps w:val="0"/>
          <w:color w:val="auto"/>
          <w:spacing w:val="0"/>
          <w:sz w:val="32"/>
          <w:szCs w:val="32"/>
          <w:shd w:val="clear" w:color="auto" w:fill="FFFFFF"/>
        </w:rPr>
        <w:t>梯队建设</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3.</w:t>
      </w:r>
      <w:r>
        <w:rPr>
          <w:rFonts w:hint="eastAsia" w:ascii="仿宋_GB2312" w:hAnsi="仿宋_GB2312" w:eastAsia="仿宋_GB2312" w:cs="仿宋_GB2312"/>
          <w:b w:val="0"/>
          <w:bCs w:val="0"/>
          <w:i w:val="0"/>
          <w:iCs w:val="0"/>
          <w:caps w:val="0"/>
          <w:color w:val="auto"/>
          <w:spacing w:val="0"/>
          <w:sz w:val="32"/>
          <w:szCs w:val="32"/>
          <w:shd w:val="clear" w:color="auto" w:fill="FFFFFF"/>
        </w:rPr>
        <w:t>从事教学科研工作，指导研究生，讲授本科核心课程。</w:t>
      </w:r>
    </w:p>
    <w:p>
      <w:pPr>
        <w:pStyle w:val="8"/>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博洽杰出学者</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在学科方向或学科领域设置，岗位职责是：</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w:t>
      </w:r>
      <w:r>
        <w:rPr>
          <w:rFonts w:hint="eastAsia" w:ascii="仿宋_GB2312" w:hAnsi="仿宋_GB2312" w:eastAsia="仿宋_GB2312" w:cs="仿宋_GB2312"/>
          <w:b w:val="0"/>
          <w:bCs w:val="0"/>
          <w:i w:val="0"/>
          <w:iCs w:val="0"/>
          <w:caps w:val="0"/>
          <w:color w:val="auto"/>
          <w:spacing w:val="0"/>
          <w:sz w:val="32"/>
          <w:szCs w:val="32"/>
          <w:shd w:val="clear" w:color="auto" w:fill="FFFFFF"/>
        </w:rPr>
        <w:t>凝练学科</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领域研究</w:t>
      </w:r>
      <w:r>
        <w:rPr>
          <w:rFonts w:hint="eastAsia" w:ascii="仿宋_GB2312" w:hAnsi="仿宋_GB2312" w:eastAsia="仿宋_GB2312" w:cs="仿宋_GB2312"/>
          <w:b w:val="0"/>
          <w:bCs w:val="0"/>
          <w:i w:val="0"/>
          <w:iCs w:val="0"/>
          <w:caps w:val="0"/>
          <w:color w:val="auto"/>
          <w:spacing w:val="0"/>
          <w:sz w:val="32"/>
          <w:szCs w:val="32"/>
          <w:shd w:val="clear" w:color="auto" w:fill="FFFFFF"/>
        </w:rPr>
        <w:t>方向，解决关键性理论</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和现实</w:t>
      </w:r>
      <w:r>
        <w:rPr>
          <w:rFonts w:hint="eastAsia" w:ascii="仿宋_GB2312" w:hAnsi="仿宋_GB2312" w:eastAsia="仿宋_GB2312" w:cs="仿宋_GB2312"/>
          <w:b w:val="0"/>
          <w:bCs w:val="0"/>
          <w:i w:val="0"/>
          <w:iCs w:val="0"/>
          <w:caps w:val="0"/>
          <w:color w:val="auto"/>
          <w:spacing w:val="0"/>
          <w:sz w:val="32"/>
          <w:szCs w:val="32"/>
          <w:shd w:val="clear" w:color="auto" w:fill="FFFFFF"/>
        </w:rPr>
        <w:t>问题</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rPr>
        <w:t>取得重</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要学术</w:t>
      </w:r>
      <w:r>
        <w:rPr>
          <w:rFonts w:hint="eastAsia" w:ascii="仿宋_GB2312" w:hAnsi="仿宋_GB2312" w:eastAsia="仿宋_GB2312" w:cs="仿宋_GB2312"/>
          <w:b w:val="0"/>
          <w:bCs w:val="0"/>
          <w:i w:val="0"/>
          <w:iCs w:val="0"/>
          <w:caps w:val="0"/>
          <w:color w:val="auto"/>
          <w:spacing w:val="0"/>
          <w:sz w:val="32"/>
          <w:szCs w:val="32"/>
          <w:shd w:val="clear" w:color="auto" w:fill="FFFFFF"/>
        </w:rPr>
        <w:t>成果</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w:t>
      </w:r>
      <w:r>
        <w:rPr>
          <w:rFonts w:hint="eastAsia" w:ascii="仿宋_GB2312" w:hAnsi="仿宋_GB2312" w:eastAsia="仿宋_GB2312" w:cs="仿宋_GB2312"/>
          <w:b w:val="0"/>
          <w:bCs w:val="0"/>
          <w:i w:val="0"/>
          <w:iCs w:val="0"/>
          <w:caps w:val="0"/>
          <w:color w:val="auto"/>
          <w:spacing w:val="0"/>
          <w:sz w:val="32"/>
          <w:szCs w:val="32"/>
          <w:shd w:val="clear" w:color="auto" w:fill="FFFFFF"/>
        </w:rPr>
        <w:t>组建并带领创新团队，培养青年创新人才</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3.</w:t>
      </w:r>
      <w:r>
        <w:rPr>
          <w:rFonts w:hint="eastAsia" w:ascii="仿宋_GB2312" w:hAnsi="仿宋_GB2312" w:eastAsia="仿宋_GB2312" w:cs="仿宋_GB2312"/>
          <w:b w:val="0"/>
          <w:bCs w:val="0"/>
          <w:i w:val="0"/>
          <w:iCs w:val="0"/>
          <w:caps w:val="0"/>
          <w:color w:val="auto"/>
          <w:spacing w:val="0"/>
          <w:sz w:val="32"/>
          <w:szCs w:val="32"/>
          <w:shd w:val="clear" w:color="auto" w:fill="FFFFFF"/>
        </w:rPr>
        <w:t>从事教学科研工作，指导研究生，讲授本科核心课程。</w:t>
      </w:r>
    </w:p>
    <w:p>
      <w:pPr>
        <w:pStyle w:val="8"/>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博洽优秀学者</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在学科方向或学科领域设置，岗位职责是：</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w:t>
      </w:r>
      <w:r>
        <w:rPr>
          <w:rFonts w:hint="eastAsia" w:ascii="仿宋_GB2312" w:hAnsi="仿宋_GB2312" w:eastAsia="仿宋_GB2312" w:cs="仿宋_GB2312"/>
          <w:b w:val="0"/>
          <w:bCs w:val="0"/>
          <w:i w:val="0"/>
          <w:iCs w:val="0"/>
          <w:caps w:val="0"/>
          <w:color w:val="auto"/>
          <w:spacing w:val="0"/>
          <w:sz w:val="32"/>
          <w:szCs w:val="32"/>
          <w:shd w:val="clear" w:color="auto" w:fill="FFFFFF"/>
        </w:rPr>
        <w:t>开展学科前沿研究，取得突出的学术成</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果</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w:t>
      </w:r>
      <w:r>
        <w:rPr>
          <w:rFonts w:hint="eastAsia" w:ascii="仿宋_GB2312" w:hAnsi="仿宋_GB2312" w:eastAsia="仿宋_GB2312" w:cs="仿宋_GB2312"/>
          <w:b w:val="0"/>
          <w:bCs w:val="0"/>
          <w:i w:val="0"/>
          <w:iCs w:val="0"/>
          <w:caps w:val="0"/>
          <w:color w:val="auto"/>
          <w:spacing w:val="0"/>
          <w:sz w:val="32"/>
          <w:szCs w:val="32"/>
          <w:shd w:val="clear" w:color="auto" w:fill="FFFFFF"/>
        </w:rPr>
        <w:t>组建创新团队开展教学科研工作，提升团队整体水平</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3.</w:t>
      </w:r>
      <w:r>
        <w:rPr>
          <w:rFonts w:hint="eastAsia" w:ascii="仿宋_GB2312" w:hAnsi="仿宋_GB2312" w:eastAsia="仿宋_GB2312" w:cs="仿宋_GB2312"/>
          <w:b w:val="0"/>
          <w:bCs w:val="0"/>
          <w:i w:val="0"/>
          <w:iCs w:val="0"/>
          <w:caps w:val="0"/>
          <w:color w:val="auto"/>
          <w:spacing w:val="0"/>
          <w:sz w:val="32"/>
          <w:szCs w:val="32"/>
          <w:shd w:val="clear" w:color="auto" w:fill="FFFFFF"/>
        </w:rPr>
        <w:t>从事教学科研工作，指导研究生，讲授本科核心课程。</w:t>
      </w:r>
    </w:p>
    <w:p>
      <w:pPr>
        <w:pStyle w:val="8"/>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通达精英人才</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在学科方向或创新平台设置，岗位职责是：</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1.开展社会服务，取得较大的社会经济效益。</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w:t>
      </w:r>
      <w:r>
        <w:rPr>
          <w:rFonts w:hint="eastAsia" w:ascii="仿宋_GB2312" w:hAnsi="仿宋_GB2312" w:eastAsia="仿宋_GB2312" w:cs="仿宋_GB2312"/>
          <w:b w:val="0"/>
          <w:bCs w:val="0"/>
          <w:i w:val="0"/>
          <w:iCs w:val="0"/>
          <w:caps w:val="0"/>
          <w:color w:val="auto"/>
          <w:spacing w:val="0"/>
          <w:sz w:val="32"/>
          <w:szCs w:val="32"/>
          <w:shd w:val="clear" w:color="auto" w:fill="FFFFFF"/>
        </w:rPr>
        <w:t>从事教学科研工作，指导</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或参与</w:t>
      </w:r>
      <w:r>
        <w:rPr>
          <w:rFonts w:hint="eastAsia" w:ascii="仿宋_GB2312" w:hAnsi="仿宋_GB2312" w:eastAsia="仿宋_GB2312" w:cs="仿宋_GB2312"/>
          <w:b w:val="0"/>
          <w:bCs w:val="0"/>
          <w:i w:val="0"/>
          <w:iCs w:val="0"/>
          <w:caps w:val="0"/>
          <w:color w:val="auto"/>
          <w:spacing w:val="0"/>
          <w:sz w:val="32"/>
          <w:szCs w:val="32"/>
          <w:shd w:val="clear" w:color="auto" w:fill="FFFFFF"/>
        </w:rPr>
        <w:t>指导研究生，讲授本科核心课程</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w:t>
      </w:r>
    </w:p>
    <w:p>
      <w:pPr>
        <w:pStyle w:val="8"/>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弘毅拔尖人才</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在学术团队设置，岗位职责是：</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1.开展学科前沿探索与研究，取得优异的学术成果。</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w:t>
      </w:r>
      <w:r>
        <w:rPr>
          <w:rFonts w:hint="eastAsia" w:ascii="仿宋_GB2312" w:hAnsi="仿宋_GB2312" w:eastAsia="仿宋_GB2312" w:cs="仿宋_GB2312"/>
          <w:b w:val="0"/>
          <w:bCs w:val="0"/>
          <w:i w:val="0"/>
          <w:iCs w:val="0"/>
          <w:caps w:val="0"/>
          <w:color w:val="auto"/>
          <w:spacing w:val="0"/>
          <w:sz w:val="32"/>
          <w:szCs w:val="32"/>
          <w:shd w:val="clear" w:color="auto" w:fill="FFFFFF"/>
        </w:rPr>
        <w:t>从事教学科研工作，指导</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或参与指导</w:t>
      </w:r>
      <w:r>
        <w:rPr>
          <w:rFonts w:hint="eastAsia" w:ascii="仿宋_GB2312" w:hAnsi="仿宋_GB2312" w:eastAsia="仿宋_GB2312" w:cs="仿宋_GB2312"/>
          <w:b w:val="0"/>
          <w:bCs w:val="0"/>
          <w:i w:val="0"/>
          <w:iCs w:val="0"/>
          <w:caps w:val="0"/>
          <w:color w:val="auto"/>
          <w:spacing w:val="0"/>
          <w:sz w:val="32"/>
          <w:szCs w:val="32"/>
          <w:shd w:val="clear" w:color="auto" w:fill="FFFFFF"/>
        </w:rPr>
        <w:t>研究生，讲授本科核心课程</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w:t>
      </w:r>
    </w:p>
    <w:p>
      <w:pPr>
        <w:pStyle w:val="8"/>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致远青年英才</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在学术团队设置，岗位职责是：</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1.凝练学术研究课题，取得显著的学术成果；</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w:t>
      </w:r>
      <w:r>
        <w:rPr>
          <w:rFonts w:hint="eastAsia" w:ascii="仿宋_GB2312" w:hAnsi="仿宋_GB2312" w:eastAsia="仿宋_GB2312" w:cs="仿宋_GB2312"/>
          <w:b w:val="0"/>
          <w:bCs w:val="0"/>
          <w:i w:val="0"/>
          <w:iCs w:val="0"/>
          <w:caps w:val="0"/>
          <w:color w:val="auto"/>
          <w:spacing w:val="0"/>
          <w:sz w:val="32"/>
          <w:szCs w:val="32"/>
          <w:shd w:val="clear" w:color="auto" w:fill="FFFFFF"/>
        </w:rPr>
        <w:t>从事教学科研工作，指导</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或参与指导</w:t>
      </w:r>
      <w:r>
        <w:rPr>
          <w:rFonts w:hint="eastAsia" w:ascii="仿宋_GB2312" w:hAnsi="仿宋_GB2312" w:eastAsia="仿宋_GB2312" w:cs="仿宋_GB2312"/>
          <w:b w:val="0"/>
          <w:bCs w:val="0"/>
          <w:i w:val="0"/>
          <w:iCs w:val="0"/>
          <w:caps w:val="0"/>
          <w:color w:val="auto"/>
          <w:spacing w:val="0"/>
          <w:sz w:val="32"/>
          <w:szCs w:val="32"/>
          <w:shd w:val="clear" w:color="auto" w:fill="FFFFFF"/>
        </w:rPr>
        <w:t>研究生，讲授本科核心课程</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tabs>
          <w:tab w:val="left" w:pos="0"/>
          <w:tab w:val="left" w:pos="2551"/>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val="0"/>
          <w:i w:val="0"/>
          <w:iCs w:val="0"/>
          <w:caps w:val="0"/>
          <w:color w:val="auto"/>
          <w:spacing w:val="0"/>
          <w:sz w:val="32"/>
          <w:szCs w:val="32"/>
          <w:lang w:val="en-US" w:eastAsia="zh-CN"/>
        </w:rPr>
      </w:pPr>
      <w:r>
        <w:rPr>
          <w:rFonts w:hint="eastAsia" w:ascii="黑体" w:hAnsi="黑体" w:eastAsia="黑体" w:cs="黑体"/>
          <w:b w:val="0"/>
          <w:bCs w:val="0"/>
          <w:i w:val="0"/>
          <w:iCs w:val="0"/>
          <w:caps w:val="0"/>
          <w:color w:val="auto"/>
          <w:spacing w:val="0"/>
          <w:sz w:val="32"/>
          <w:szCs w:val="32"/>
          <w:lang w:val="en-US" w:eastAsia="zh-CN"/>
        </w:rPr>
        <w:t>遴选条件</w:t>
      </w:r>
    </w:p>
    <w:p>
      <w:pPr>
        <w:pStyle w:val="8"/>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资深教授</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1.申报当年</w:t>
      </w:r>
      <w:r>
        <w:rPr>
          <w:rFonts w:hint="eastAsia" w:ascii="仿宋_GB2312" w:hAnsi="仿宋_GB2312" w:eastAsia="仿宋_GB2312" w:cs="仿宋_GB2312"/>
          <w:b w:val="0"/>
          <w:bCs w:val="0"/>
          <w:i w:val="0"/>
          <w:iCs w:val="0"/>
          <w:caps w:val="0"/>
          <w:color w:val="auto"/>
          <w:spacing w:val="0"/>
          <w:sz w:val="32"/>
          <w:szCs w:val="32"/>
          <w:shd w:val="clear" w:color="auto" w:fill="FFFFFF"/>
        </w:rPr>
        <w:t>年龄不超过</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60</w:t>
      </w:r>
      <w:r>
        <w:rPr>
          <w:rFonts w:hint="eastAsia" w:ascii="仿宋_GB2312" w:hAnsi="仿宋_GB2312" w:eastAsia="仿宋_GB2312" w:cs="仿宋_GB2312"/>
          <w:b w:val="0"/>
          <w:bCs w:val="0"/>
          <w:i w:val="0"/>
          <w:iCs w:val="0"/>
          <w:caps w:val="0"/>
          <w:color w:val="auto"/>
          <w:spacing w:val="0"/>
          <w:sz w:val="32"/>
          <w:szCs w:val="32"/>
          <w:shd w:val="clear" w:color="auto" w:fill="FFFFFF"/>
        </w:rPr>
        <w:t>周岁</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rPr>
        <w:t>现受聘正高级专业技术岗位</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2.具有博士研究生导师资格</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3.研究方向处于学科领域前沿，取得国内外同行公认的重要学术成就，代表性业绩成果具备下列条件：</w:t>
      </w:r>
    </w:p>
    <w:p>
      <w:pPr>
        <w:pStyle w:val="8"/>
        <w:keepNext w:val="0"/>
        <w:keepLines w:val="0"/>
        <w:pageBreakBefore w:val="0"/>
        <w:widowControl/>
        <w:numPr>
          <w:ilvl w:val="1"/>
          <w:numId w:val="4"/>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发表</w:t>
      </w:r>
      <w:r>
        <w:rPr>
          <w:rFonts w:hint="eastAsia" w:ascii="仿宋_GB2312" w:hAnsi="仿宋_GB2312" w:eastAsia="仿宋_GB2312" w:cs="仿宋_GB2312"/>
          <w:b w:val="0"/>
          <w:bCs w:val="0"/>
          <w:i w:val="0"/>
          <w:iCs w:val="0"/>
          <w:caps w:val="0"/>
          <w:color w:val="auto"/>
          <w:spacing w:val="0"/>
          <w:sz w:val="32"/>
          <w:szCs w:val="32"/>
          <w:shd w:val="clear" w:color="auto" w:fill="FFFFFF"/>
        </w:rPr>
        <w:t>A类</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以上学术</w:t>
      </w:r>
      <w:r>
        <w:rPr>
          <w:rFonts w:hint="eastAsia" w:ascii="仿宋_GB2312" w:hAnsi="仿宋_GB2312" w:eastAsia="仿宋_GB2312" w:cs="仿宋_GB2312"/>
          <w:b w:val="0"/>
          <w:bCs w:val="0"/>
          <w:i w:val="0"/>
          <w:iCs w:val="0"/>
          <w:caps w:val="0"/>
          <w:color w:val="auto"/>
          <w:spacing w:val="0"/>
          <w:sz w:val="32"/>
          <w:szCs w:val="32"/>
          <w:shd w:val="clear" w:color="auto" w:fill="FFFFFF"/>
        </w:rPr>
        <w:t>期刊</w:t>
      </w:r>
      <w:r>
        <w:rPr>
          <w:rFonts w:hint="eastAsia" w:ascii="仿宋_GB2312" w:hAnsi="仿宋_GB2312" w:eastAsia="仿宋_GB2312" w:cs="仿宋_GB2312"/>
          <w:color w:val="auto"/>
          <w:sz w:val="32"/>
          <w:szCs w:val="32"/>
          <w:shd w:val="clear" w:color="auto" w:fill="FFFFFF"/>
        </w:rPr>
        <w:t>论文</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外文期刊限SSCI、SCI一区）</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或者</w:t>
      </w:r>
      <w:r>
        <w:rPr>
          <w:rFonts w:hint="eastAsia" w:ascii="仿宋_GB2312" w:hAnsi="仿宋_GB2312" w:eastAsia="仿宋_GB2312" w:cs="仿宋_GB2312"/>
          <w:color w:val="auto"/>
          <w:sz w:val="32"/>
          <w:szCs w:val="32"/>
          <w:shd w:val="clear" w:color="auto" w:fill="FFFFFF"/>
        </w:rPr>
        <w:t>获</w:t>
      </w:r>
      <w:r>
        <w:rPr>
          <w:rFonts w:hint="eastAsia" w:ascii="仿宋_GB2312" w:hAnsi="仿宋_GB2312" w:eastAsia="仿宋_GB2312" w:cs="仿宋_GB2312"/>
          <w:color w:val="auto"/>
          <w:sz w:val="32"/>
          <w:szCs w:val="32"/>
          <w:shd w:val="clear" w:color="auto" w:fill="FFFFFF"/>
          <w:lang w:val="en-US" w:eastAsia="zh-CN"/>
        </w:rPr>
        <w:t>得国家级教学、科研成果奖励（二等奖以上，限前3名），或者获得省部级教学、科研成果奖励（一等奖以上，限第1名，不超2项）</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或者</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研究（咨询）报告被</w:t>
      </w:r>
      <w:r>
        <w:rPr>
          <w:rFonts w:hint="eastAsia" w:ascii="仿宋_GB2312" w:hAnsi="仿宋_GB2312" w:eastAsia="仿宋_GB2312" w:cs="仿宋_GB2312"/>
          <w:color w:val="auto"/>
          <w:sz w:val="32"/>
          <w:szCs w:val="32"/>
          <w:shd w:val="clear" w:color="auto" w:fill="FFFFFF"/>
          <w:lang w:val="en-US" w:eastAsia="zh-CN"/>
        </w:rPr>
        <w:t>时任正</w:t>
      </w:r>
      <w:r>
        <w:rPr>
          <w:rFonts w:hint="eastAsia" w:ascii="仿宋_GB2312" w:hAnsi="仿宋_GB2312" w:eastAsia="仿宋_GB2312" w:cs="仿宋_GB2312"/>
          <w:color w:val="auto"/>
          <w:sz w:val="32"/>
          <w:szCs w:val="32"/>
          <w:shd w:val="clear" w:color="auto" w:fill="FFFFFF"/>
        </w:rPr>
        <w:t>省部级</w:t>
      </w:r>
      <w:r>
        <w:rPr>
          <w:rFonts w:hint="eastAsia" w:ascii="仿宋_GB2312" w:hAnsi="仿宋_GB2312" w:eastAsia="仿宋_GB2312" w:cs="仿宋_GB2312"/>
          <w:color w:val="auto"/>
          <w:sz w:val="32"/>
          <w:szCs w:val="32"/>
          <w:shd w:val="clear" w:color="auto" w:fill="FFFFFF"/>
          <w:lang w:val="en-US" w:eastAsia="zh-CN"/>
        </w:rPr>
        <w:t>以上</w:t>
      </w:r>
      <w:r>
        <w:rPr>
          <w:rFonts w:hint="eastAsia" w:ascii="仿宋_GB2312" w:hAnsi="仿宋_GB2312" w:eastAsia="仿宋_GB2312" w:cs="仿宋_GB2312"/>
          <w:color w:val="auto"/>
          <w:sz w:val="32"/>
          <w:szCs w:val="32"/>
          <w:shd w:val="clear" w:color="auto" w:fill="FFFFFF"/>
        </w:rPr>
        <w:t>党政领导肯定性批示并函复</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或者出版学术</w:t>
      </w:r>
      <w:r>
        <w:rPr>
          <w:rFonts w:hint="eastAsia" w:ascii="仿宋_GB2312" w:hAnsi="仿宋_GB2312" w:eastAsia="仿宋_GB2312" w:cs="仿宋_GB2312"/>
          <w:color w:val="auto"/>
          <w:sz w:val="32"/>
          <w:szCs w:val="32"/>
          <w:shd w:val="clear" w:color="auto" w:fill="FFFFFF"/>
        </w:rPr>
        <w:t>专著</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权威出版社，独著，不超1部）</w:t>
      </w:r>
      <w:r>
        <w:rPr>
          <w:rFonts w:hint="eastAsia" w:ascii="仿宋_GB2312" w:hAnsi="仿宋_GB2312" w:eastAsia="仿宋_GB2312" w:cs="仿宋_GB2312"/>
          <w:color w:val="auto"/>
          <w:sz w:val="32"/>
          <w:szCs w:val="32"/>
          <w:shd w:val="clear" w:color="auto" w:fill="FFFFFF"/>
        </w:rPr>
        <w:t>等</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以上成果累计4项以上</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w:t>
      </w:r>
    </w:p>
    <w:p>
      <w:pPr>
        <w:pStyle w:val="8"/>
        <w:keepNext w:val="0"/>
        <w:keepLines w:val="0"/>
        <w:pageBreakBefore w:val="0"/>
        <w:widowControl/>
        <w:numPr>
          <w:ilvl w:val="1"/>
          <w:numId w:val="4"/>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rPr>
        <w:t>主持国家</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级重大或重点科研</w:t>
      </w:r>
      <w:r>
        <w:rPr>
          <w:rFonts w:hint="eastAsia" w:ascii="仿宋_GB2312" w:hAnsi="仿宋_GB2312" w:eastAsia="仿宋_GB2312" w:cs="仿宋_GB2312"/>
          <w:b w:val="0"/>
          <w:bCs w:val="0"/>
          <w:i w:val="0"/>
          <w:iCs w:val="0"/>
          <w:caps w:val="0"/>
          <w:color w:val="auto"/>
          <w:spacing w:val="0"/>
          <w:sz w:val="32"/>
          <w:szCs w:val="32"/>
          <w:shd w:val="clear" w:color="auto" w:fill="FFFFFF"/>
        </w:rPr>
        <w:t>项目</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1项以上，或者主持完成国家级科研项目2项以上。</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4.符合资深教授遴选积分要求。</w:t>
      </w:r>
    </w:p>
    <w:p>
      <w:pPr>
        <w:pStyle w:val="8"/>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 w:hAnsi="楷体" w:eastAsia="楷体" w:cs="楷体"/>
          <w:b w:val="0"/>
          <w:bCs w:val="0"/>
          <w:i w:val="0"/>
          <w:iCs w:val="0"/>
          <w:caps w:val="0"/>
          <w:color w:val="auto"/>
          <w:spacing w:val="0"/>
          <w:sz w:val="32"/>
          <w:szCs w:val="32"/>
          <w:shd w:val="clear" w:color="auto" w:fill="FFFFFF"/>
          <w:lang w:val="en-US" w:eastAsia="zh-CN"/>
        </w:rPr>
      </w:pPr>
      <w:r>
        <w:rPr>
          <w:rFonts w:hint="eastAsia" w:ascii="楷体" w:hAnsi="楷体" w:eastAsia="楷体" w:cs="楷体"/>
          <w:b w:val="0"/>
          <w:bCs w:val="0"/>
          <w:i w:val="0"/>
          <w:iCs w:val="0"/>
          <w:caps w:val="0"/>
          <w:color w:val="auto"/>
          <w:spacing w:val="0"/>
          <w:sz w:val="32"/>
          <w:szCs w:val="32"/>
          <w:shd w:val="clear" w:color="auto" w:fill="FFFFFF"/>
          <w:lang w:val="en-US" w:eastAsia="zh-CN"/>
        </w:rPr>
        <w:t>特聘教授</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1.申报当年</w:t>
      </w:r>
      <w:r>
        <w:rPr>
          <w:rFonts w:hint="eastAsia" w:ascii="仿宋_GB2312" w:hAnsi="仿宋_GB2312" w:eastAsia="仿宋_GB2312" w:cs="仿宋_GB2312"/>
          <w:b w:val="0"/>
          <w:bCs w:val="0"/>
          <w:i w:val="0"/>
          <w:iCs w:val="0"/>
          <w:caps w:val="0"/>
          <w:color w:val="auto"/>
          <w:spacing w:val="0"/>
          <w:sz w:val="32"/>
          <w:szCs w:val="32"/>
          <w:shd w:val="clear" w:color="auto" w:fill="FFFFFF"/>
        </w:rPr>
        <w:t>年龄不超过</w:t>
      </w:r>
      <w:r>
        <w:rPr>
          <w:rFonts w:hint="eastAsia" w:ascii="仿宋_GB2312" w:hAnsi="仿宋_GB2312" w:eastAsia="仿宋_GB2312" w:cs="仿宋_GB2312"/>
          <w:b w:val="0"/>
          <w:bCs w:val="0"/>
          <w:i w:val="0"/>
          <w:iCs w:val="0"/>
          <w:caps w:val="0"/>
          <w:color w:val="auto"/>
          <w:spacing w:val="0"/>
          <w:sz w:val="32"/>
          <w:szCs w:val="32"/>
          <w:shd w:val="clear" w:color="auto" w:fill="FFFFFF"/>
          <w:lang w:val="en-US"/>
        </w:rPr>
        <w:t>5</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8</w:t>
      </w:r>
      <w:r>
        <w:rPr>
          <w:rFonts w:hint="eastAsia" w:ascii="仿宋_GB2312" w:hAnsi="仿宋_GB2312" w:eastAsia="仿宋_GB2312" w:cs="仿宋_GB2312"/>
          <w:b w:val="0"/>
          <w:bCs w:val="0"/>
          <w:i w:val="0"/>
          <w:iCs w:val="0"/>
          <w:caps w:val="0"/>
          <w:color w:val="auto"/>
          <w:spacing w:val="0"/>
          <w:sz w:val="32"/>
          <w:szCs w:val="32"/>
          <w:shd w:val="clear" w:color="auto" w:fill="FFFFFF"/>
        </w:rPr>
        <w:t>周岁</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rPr>
        <w:t>现受聘正高级专业技术岗位</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2.具有完整培养一届以上硕士研究生的经历</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3.研究方向处于学科领域前沿，取得国内外同行公认的重要学术成就，代表性业绩成果具备</w:t>
      </w:r>
      <w:r>
        <w:rPr>
          <w:rFonts w:hint="eastAsia" w:ascii="仿宋_GB2312" w:hAnsi="仿宋_GB2312" w:eastAsia="仿宋_GB2312" w:cs="仿宋_GB2312"/>
          <w:b w:val="0"/>
          <w:bCs w:val="0"/>
          <w:i w:val="0"/>
          <w:iCs w:val="0"/>
          <w:caps w:val="0"/>
          <w:color w:val="auto"/>
          <w:spacing w:val="0"/>
          <w:sz w:val="32"/>
          <w:szCs w:val="32"/>
          <w:shd w:val="clear" w:color="auto" w:fill="FFFFFF"/>
        </w:rPr>
        <w:t>下列条件</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w:t>
      </w:r>
    </w:p>
    <w:p>
      <w:pPr>
        <w:pStyle w:val="8"/>
        <w:keepNext w:val="0"/>
        <w:keepLines w:val="0"/>
        <w:pageBreakBefore w:val="0"/>
        <w:widowControl w:val="0"/>
        <w:numPr>
          <w:ilvl w:val="1"/>
          <w:numId w:val="5"/>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发表</w:t>
      </w:r>
      <w:r>
        <w:rPr>
          <w:rFonts w:hint="eastAsia" w:ascii="仿宋_GB2312" w:hAnsi="仿宋_GB2312" w:eastAsia="仿宋_GB2312" w:cs="仿宋_GB2312"/>
          <w:b w:val="0"/>
          <w:bCs w:val="0"/>
          <w:i w:val="0"/>
          <w:iCs w:val="0"/>
          <w:caps w:val="0"/>
          <w:color w:val="auto"/>
          <w:spacing w:val="0"/>
          <w:sz w:val="32"/>
          <w:szCs w:val="32"/>
          <w:shd w:val="clear" w:color="auto" w:fill="FFFFFF"/>
        </w:rPr>
        <w:t>A类</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以上学术</w:t>
      </w:r>
      <w:r>
        <w:rPr>
          <w:rFonts w:hint="eastAsia" w:ascii="仿宋_GB2312" w:hAnsi="仿宋_GB2312" w:eastAsia="仿宋_GB2312" w:cs="仿宋_GB2312"/>
          <w:b w:val="0"/>
          <w:bCs w:val="0"/>
          <w:i w:val="0"/>
          <w:iCs w:val="0"/>
          <w:caps w:val="0"/>
          <w:color w:val="auto"/>
          <w:spacing w:val="0"/>
          <w:sz w:val="32"/>
          <w:szCs w:val="32"/>
          <w:shd w:val="clear" w:color="auto" w:fill="FFFFFF"/>
        </w:rPr>
        <w:t>期刊</w:t>
      </w:r>
      <w:r>
        <w:rPr>
          <w:rFonts w:hint="eastAsia" w:ascii="仿宋_GB2312" w:hAnsi="仿宋_GB2312" w:eastAsia="仿宋_GB2312" w:cs="仿宋_GB2312"/>
          <w:color w:val="auto"/>
          <w:sz w:val="32"/>
          <w:szCs w:val="32"/>
          <w:shd w:val="clear" w:color="auto" w:fill="FFFFFF"/>
        </w:rPr>
        <w:t>论文</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外文期刊限SSCI、SCI一区）</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或者</w:t>
      </w:r>
      <w:r>
        <w:rPr>
          <w:rFonts w:hint="eastAsia" w:ascii="仿宋_GB2312" w:hAnsi="仿宋_GB2312" w:eastAsia="仿宋_GB2312" w:cs="仿宋_GB2312"/>
          <w:color w:val="auto"/>
          <w:sz w:val="32"/>
          <w:szCs w:val="32"/>
          <w:shd w:val="clear" w:color="auto" w:fill="FFFFFF"/>
        </w:rPr>
        <w:t>获</w:t>
      </w:r>
      <w:r>
        <w:rPr>
          <w:rFonts w:hint="eastAsia" w:ascii="仿宋_GB2312" w:hAnsi="仿宋_GB2312" w:eastAsia="仿宋_GB2312" w:cs="仿宋_GB2312"/>
          <w:color w:val="auto"/>
          <w:sz w:val="32"/>
          <w:szCs w:val="32"/>
          <w:shd w:val="clear" w:color="auto" w:fill="FFFFFF"/>
          <w:lang w:val="en-US" w:eastAsia="zh-CN"/>
        </w:rPr>
        <w:t>得国家级教学、科研成果奖励（二等奖以上，限前3名），或者获得省部级教学、科研成果奖励（二等奖以上，限第1名，不超2项）</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或者出版学术</w:t>
      </w:r>
      <w:r>
        <w:rPr>
          <w:rFonts w:hint="eastAsia" w:ascii="仿宋_GB2312" w:hAnsi="仿宋_GB2312" w:eastAsia="仿宋_GB2312" w:cs="仿宋_GB2312"/>
          <w:color w:val="auto"/>
          <w:sz w:val="32"/>
          <w:szCs w:val="32"/>
          <w:shd w:val="clear" w:color="auto" w:fill="FFFFFF"/>
        </w:rPr>
        <w:t>专著</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权威出版社，独著，不超1部）</w:t>
      </w:r>
      <w:r>
        <w:rPr>
          <w:rFonts w:hint="eastAsia" w:ascii="仿宋_GB2312" w:hAnsi="仿宋_GB2312" w:eastAsia="仿宋_GB2312" w:cs="仿宋_GB2312"/>
          <w:color w:val="auto"/>
          <w:sz w:val="32"/>
          <w:szCs w:val="32"/>
          <w:shd w:val="clear" w:color="auto" w:fill="FFFFFF"/>
        </w:rPr>
        <w:t>等</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以上成果累计4项以上</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1"/>
          <w:numId w:val="5"/>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rPr>
        <w:t>主持国家</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级重大或重点科研</w:t>
      </w:r>
      <w:r>
        <w:rPr>
          <w:rFonts w:hint="eastAsia" w:ascii="仿宋_GB2312" w:hAnsi="仿宋_GB2312" w:eastAsia="仿宋_GB2312" w:cs="仿宋_GB2312"/>
          <w:b w:val="0"/>
          <w:bCs w:val="0"/>
          <w:i w:val="0"/>
          <w:iCs w:val="0"/>
          <w:caps w:val="0"/>
          <w:color w:val="auto"/>
          <w:spacing w:val="0"/>
          <w:sz w:val="32"/>
          <w:szCs w:val="32"/>
          <w:shd w:val="clear" w:color="auto" w:fill="FFFFFF"/>
        </w:rPr>
        <w:t>项目</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1项以上，或者</w:t>
      </w:r>
      <w:r>
        <w:rPr>
          <w:rFonts w:hint="eastAsia" w:ascii="仿宋_GB2312" w:hAnsi="仿宋_GB2312" w:eastAsia="仿宋_GB2312" w:cs="仿宋_GB2312"/>
          <w:b w:val="0"/>
          <w:bCs w:val="0"/>
          <w:i w:val="0"/>
          <w:iCs w:val="0"/>
          <w:caps w:val="0"/>
          <w:color w:val="auto"/>
          <w:spacing w:val="0"/>
          <w:sz w:val="32"/>
          <w:szCs w:val="32"/>
          <w:shd w:val="clear" w:color="auto" w:fill="FFFFFF"/>
        </w:rPr>
        <w:t>主持国家</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级科研</w:t>
      </w:r>
      <w:r>
        <w:rPr>
          <w:rFonts w:hint="eastAsia" w:ascii="仿宋_GB2312" w:hAnsi="仿宋_GB2312" w:eastAsia="仿宋_GB2312" w:cs="仿宋_GB2312"/>
          <w:b w:val="0"/>
          <w:bCs w:val="0"/>
          <w:i w:val="0"/>
          <w:iCs w:val="0"/>
          <w:caps w:val="0"/>
          <w:color w:val="auto"/>
          <w:spacing w:val="0"/>
          <w:sz w:val="32"/>
          <w:szCs w:val="32"/>
          <w:shd w:val="clear" w:color="auto" w:fill="FFFFFF"/>
        </w:rPr>
        <w:t>项目</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2项以上。</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4.符合特聘教授遴选积分要求。</w:t>
      </w:r>
    </w:p>
    <w:p>
      <w:pPr>
        <w:pStyle w:val="8"/>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博洽杰出（优秀）学者</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1.申报当年</w:t>
      </w:r>
      <w:r>
        <w:rPr>
          <w:rFonts w:hint="eastAsia" w:ascii="仿宋_GB2312" w:hAnsi="仿宋_GB2312" w:eastAsia="仿宋_GB2312" w:cs="仿宋_GB2312"/>
          <w:b w:val="0"/>
          <w:bCs w:val="0"/>
          <w:i w:val="0"/>
          <w:iCs w:val="0"/>
          <w:caps w:val="0"/>
          <w:color w:val="auto"/>
          <w:spacing w:val="0"/>
          <w:sz w:val="32"/>
          <w:szCs w:val="32"/>
          <w:shd w:val="clear" w:color="auto" w:fill="FFFFFF"/>
        </w:rPr>
        <w:t>年龄不超过</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55</w:t>
      </w:r>
      <w:r>
        <w:rPr>
          <w:rFonts w:hint="eastAsia" w:ascii="仿宋_GB2312" w:hAnsi="仿宋_GB2312" w:eastAsia="仿宋_GB2312" w:cs="仿宋_GB2312"/>
          <w:b w:val="0"/>
          <w:bCs w:val="0"/>
          <w:i w:val="0"/>
          <w:iCs w:val="0"/>
          <w:caps w:val="0"/>
          <w:color w:val="auto"/>
          <w:spacing w:val="0"/>
          <w:sz w:val="32"/>
          <w:szCs w:val="32"/>
          <w:shd w:val="clear" w:color="auto" w:fill="FFFFFF"/>
        </w:rPr>
        <w:t>周岁</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2.具有博士学位，</w:t>
      </w:r>
      <w:r>
        <w:rPr>
          <w:rFonts w:hint="eastAsia" w:ascii="仿宋_GB2312" w:hAnsi="仿宋_GB2312" w:eastAsia="仿宋_GB2312" w:cs="仿宋_GB2312"/>
          <w:b w:val="0"/>
          <w:bCs w:val="0"/>
          <w:i w:val="0"/>
          <w:iCs w:val="0"/>
          <w:caps w:val="0"/>
          <w:color w:val="auto"/>
          <w:spacing w:val="0"/>
          <w:sz w:val="32"/>
          <w:szCs w:val="32"/>
          <w:shd w:val="clear" w:color="auto" w:fill="FFFFFF"/>
        </w:rPr>
        <w:t>现受聘高级专业技术岗位</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3.</w:t>
      </w:r>
      <w:r>
        <w:rPr>
          <w:rFonts w:hint="eastAsia" w:ascii="仿宋_GB2312" w:hAnsi="仿宋_GB2312" w:eastAsia="仿宋_GB2312" w:cs="仿宋_GB2312"/>
          <w:b w:val="0"/>
          <w:bCs w:val="0"/>
          <w:i w:val="0"/>
          <w:iCs w:val="0"/>
          <w:caps w:val="0"/>
          <w:color w:val="auto"/>
          <w:spacing w:val="0"/>
          <w:sz w:val="32"/>
          <w:szCs w:val="32"/>
          <w:shd w:val="clear" w:color="auto" w:fill="FFFFFF"/>
        </w:rPr>
        <w:t>具有完整培养一届以上硕士研究生的经历</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4.在所从事学科领域取得较为突出的学术成果，具有较大影响力，代表性业绩成果具备下列条件：</w:t>
      </w:r>
    </w:p>
    <w:p>
      <w:pPr>
        <w:pStyle w:val="8"/>
        <w:keepNext w:val="0"/>
        <w:keepLines w:val="0"/>
        <w:pageBreakBefore w:val="0"/>
        <w:widowControl w:val="0"/>
        <w:numPr>
          <w:ilvl w:val="1"/>
          <w:numId w:val="6"/>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发表</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B</w:t>
      </w:r>
      <w:r>
        <w:rPr>
          <w:rFonts w:hint="eastAsia" w:ascii="仿宋_GB2312" w:hAnsi="仿宋_GB2312" w:eastAsia="仿宋_GB2312" w:cs="仿宋_GB2312"/>
          <w:b w:val="0"/>
          <w:bCs w:val="0"/>
          <w:i w:val="0"/>
          <w:iCs w:val="0"/>
          <w:caps w:val="0"/>
          <w:color w:val="auto"/>
          <w:spacing w:val="0"/>
          <w:sz w:val="32"/>
          <w:szCs w:val="32"/>
          <w:shd w:val="clear" w:color="auto" w:fill="FFFFFF"/>
        </w:rPr>
        <w:t>类</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以上学术</w:t>
      </w:r>
      <w:r>
        <w:rPr>
          <w:rFonts w:hint="eastAsia" w:ascii="仿宋_GB2312" w:hAnsi="仿宋_GB2312" w:eastAsia="仿宋_GB2312" w:cs="仿宋_GB2312"/>
          <w:b w:val="0"/>
          <w:bCs w:val="0"/>
          <w:i w:val="0"/>
          <w:iCs w:val="0"/>
          <w:caps w:val="0"/>
          <w:color w:val="auto"/>
          <w:spacing w:val="0"/>
          <w:sz w:val="32"/>
          <w:szCs w:val="32"/>
          <w:shd w:val="clear" w:color="auto" w:fill="FFFFFF"/>
        </w:rPr>
        <w:t>期刊</w:t>
      </w:r>
      <w:r>
        <w:rPr>
          <w:rFonts w:hint="eastAsia" w:ascii="仿宋_GB2312" w:hAnsi="仿宋_GB2312" w:eastAsia="仿宋_GB2312" w:cs="仿宋_GB2312"/>
          <w:color w:val="auto"/>
          <w:sz w:val="32"/>
          <w:szCs w:val="32"/>
          <w:shd w:val="clear" w:color="auto" w:fill="FFFFFF"/>
        </w:rPr>
        <w:t>论文</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外文期刊限SSCI、SCI二区以上）</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或者</w:t>
      </w:r>
      <w:r>
        <w:rPr>
          <w:rFonts w:hint="eastAsia" w:ascii="仿宋_GB2312" w:hAnsi="仿宋_GB2312" w:eastAsia="仿宋_GB2312" w:cs="仿宋_GB2312"/>
          <w:color w:val="auto"/>
          <w:sz w:val="32"/>
          <w:szCs w:val="32"/>
          <w:shd w:val="clear" w:color="auto" w:fill="FFFFFF"/>
        </w:rPr>
        <w:t>获</w:t>
      </w:r>
      <w:r>
        <w:rPr>
          <w:rFonts w:hint="eastAsia" w:ascii="仿宋_GB2312" w:hAnsi="仿宋_GB2312" w:eastAsia="仿宋_GB2312" w:cs="仿宋_GB2312"/>
          <w:color w:val="auto"/>
          <w:sz w:val="32"/>
          <w:szCs w:val="32"/>
          <w:shd w:val="clear" w:color="auto" w:fill="FFFFFF"/>
          <w:lang w:val="en-US" w:eastAsia="zh-CN"/>
        </w:rPr>
        <w:t>得国家级教学、科研成果奖励（二等奖以上，限前5名），或者获得省部级教学、科研成果奖励（二等奖以上，限第1名，不超2项）</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或者出版学术</w:t>
      </w:r>
      <w:r>
        <w:rPr>
          <w:rFonts w:hint="eastAsia" w:ascii="仿宋_GB2312" w:hAnsi="仿宋_GB2312" w:eastAsia="仿宋_GB2312" w:cs="仿宋_GB2312"/>
          <w:color w:val="auto"/>
          <w:sz w:val="32"/>
          <w:szCs w:val="32"/>
          <w:shd w:val="clear" w:color="auto" w:fill="FFFFFF"/>
        </w:rPr>
        <w:t>专著</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权威出版社，独著，不超1部）</w:t>
      </w:r>
      <w:r>
        <w:rPr>
          <w:rFonts w:hint="eastAsia" w:ascii="仿宋_GB2312" w:hAnsi="仿宋_GB2312" w:eastAsia="仿宋_GB2312" w:cs="仿宋_GB2312"/>
          <w:color w:val="auto"/>
          <w:sz w:val="32"/>
          <w:szCs w:val="32"/>
          <w:shd w:val="clear" w:color="auto" w:fill="FFFFFF"/>
        </w:rPr>
        <w:t>等</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以上成果累计4项以上</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1"/>
          <w:numId w:val="6"/>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rPr>
        <w:t>主持</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完成</w:t>
      </w:r>
      <w:r>
        <w:rPr>
          <w:rFonts w:hint="eastAsia" w:ascii="仿宋_GB2312" w:hAnsi="仿宋_GB2312" w:eastAsia="仿宋_GB2312" w:cs="仿宋_GB2312"/>
          <w:b w:val="0"/>
          <w:bCs w:val="0"/>
          <w:i w:val="0"/>
          <w:iCs w:val="0"/>
          <w:caps w:val="0"/>
          <w:color w:val="auto"/>
          <w:spacing w:val="0"/>
          <w:sz w:val="32"/>
          <w:szCs w:val="32"/>
          <w:shd w:val="clear" w:color="auto" w:fill="FFFFFF"/>
        </w:rPr>
        <w:t>国家</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级科研项目或教育部重大科研项目</w:t>
      </w:r>
      <w:r>
        <w:rPr>
          <w:rFonts w:hint="eastAsia" w:ascii="仿宋_GB2312" w:hAnsi="仿宋_GB2312" w:eastAsia="仿宋_GB2312" w:cs="仿宋_GB2312"/>
          <w:b w:val="0"/>
          <w:bCs w:val="0"/>
          <w:i w:val="0"/>
          <w:iCs w:val="0"/>
          <w:caps w:val="0"/>
          <w:color w:val="auto"/>
          <w:spacing w:val="0"/>
          <w:sz w:val="32"/>
          <w:szCs w:val="32"/>
          <w:shd w:val="clear" w:color="auto" w:fill="FFFFFF"/>
        </w:rPr>
        <w:t>1项</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以上</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5.符合</w:t>
      </w:r>
      <w:r>
        <w:rPr>
          <w:rFonts w:hint="eastAsia" w:ascii="仿宋_GB2312" w:hAnsi="仿宋_GB2312" w:eastAsia="仿宋_GB2312" w:cs="仿宋_GB2312"/>
          <w:color w:val="auto"/>
          <w:sz w:val="32"/>
          <w:szCs w:val="32"/>
          <w:shd w:val="clear" w:color="auto" w:fill="FFFFFF"/>
        </w:rPr>
        <w:t>博洽</w:t>
      </w:r>
      <w:r>
        <w:rPr>
          <w:rFonts w:hint="eastAsia" w:ascii="仿宋_GB2312" w:hAnsi="仿宋_GB2312" w:eastAsia="仿宋_GB2312" w:cs="仿宋_GB2312"/>
          <w:color w:val="auto"/>
          <w:sz w:val="32"/>
          <w:szCs w:val="32"/>
          <w:shd w:val="clear" w:color="auto" w:fill="FFFFFF"/>
          <w:lang w:val="en-US" w:eastAsia="zh-CN"/>
        </w:rPr>
        <w:t>杰出（优秀）</w:t>
      </w:r>
      <w:r>
        <w:rPr>
          <w:rFonts w:hint="eastAsia" w:ascii="仿宋_GB2312" w:hAnsi="仿宋_GB2312" w:eastAsia="仿宋_GB2312" w:cs="仿宋_GB2312"/>
          <w:color w:val="auto"/>
          <w:sz w:val="32"/>
          <w:szCs w:val="32"/>
          <w:shd w:val="clear" w:color="auto" w:fill="FFFFFF"/>
        </w:rPr>
        <w:t>学者</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遴选积分要求。</w:t>
      </w:r>
    </w:p>
    <w:p>
      <w:pPr>
        <w:pStyle w:val="8"/>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通达精英人才</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1.申报当年</w:t>
      </w:r>
      <w:r>
        <w:rPr>
          <w:rFonts w:hint="eastAsia" w:ascii="仿宋_GB2312" w:hAnsi="仿宋_GB2312" w:eastAsia="仿宋_GB2312" w:cs="仿宋_GB2312"/>
          <w:b w:val="0"/>
          <w:bCs w:val="0"/>
          <w:i w:val="0"/>
          <w:iCs w:val="0"/>
          <w:caps w:val="0"/>
          <w:color w:val="auto"/>
          <w:spacing w:val="0"/>
          <w:sz w:val="32"/>
          <w:szCs w:val="32"/>
          <w:shd w:val="clear" w:color="auto" w:fill="FFFFFF"/>
        </w:rPr>
        <w:t>年龄不超过</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55</w:t>
      </w:r>
      <w:r>
        <w:rPr>
          <w:rFonts w:hint="eastAsia" w:ascii="仿宋_GB2312" w:hAnsi="仿宋_GB2312" w:eastAsia="仿宋_GB2312" w:cs="仿宋_GB2312"/>
          <w:b w:val="0"/>
          <w:bCs w:val="0"/>
          <w:i w:val="0"/>
          <w:iCs w:val="0"/>
          <w:caps w:val="0"/>
          <w:color w:val="auto"/>
          <w:spacing w:val="0"/>
          <w:sz w:val="32"/>
          <w:szCs w:val="32"/>
          <w:shd w:val="clear" w:color="auto" w:fill="FFFFFF"/>
        </w:rPr>
        <w:t>周岁</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w:t>
      </w:r>
      <w:r>
        <w:rPr>
          <w:rFonts w:hint="eastAsia" w:ascii="仿宋_GB2312" w:hAnsi="仿宋_GB2312" w:eastAsia="仿宋_GB2312" w:cs="仿宋_GB2312"/>
          <w:b w:val="0"/>
          <w:bCs w:val="0"/>
          <w:i w:val="0"/>
          <w:iCs w:val="0"/>
          <w:caps w:val="0"/>
          <w:color w:val="auto"/>
          <w:spacing w:val="0"/>
          <w:sz w:val="32"/>
          <w:szCs w:val="32"/>
          <w:shd w:val="clear" w:color="auto" w:fill="FFFFFF"/>
        </w:rPr>
        <w:t>现受聘高级专业技术岗位</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3.在社会服务和成果转化方面取得显著效果，业绩成果具备下列条件之一：</w:t>
      </w:r>
    </w:p>
    <w:p>
      <w:pPr>
        <w:pStyle w:val="8"/>
        <w:keepNext w:val="0"/>
        <w:keepLines w:val="0"/>
        <w:pageBreakBefore w:val="0"/>
        <w:widowControl/>
        <w:numPr>
          <w:ilvl w:val="1"/>
          <w:numId w:val="7"/>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rPr>
        <w:t>在中央“三报一刊”发表</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文章</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或者研究（咨询）报告被</w:t>
      </w:r>
      <w:r>
        <w:rPr>
          <w:rFonts w:hint="eastAsia" w:ascii="仿宋_GB2312" w:hAnsi="仿宋_GB2312" w:eastAsia="仿宋_GB2312" w:cs="仿宋_GB2312"/>
          <w:color w:val="auto"/>
          <w:sz w:val="32"/>
          <w:szCs w:val="32"/>
          <w:shd w:val="clear" w:color="auto" w:fill="FFFFFF"/>
        </w:rPr>
        <w:t>省部级现任党政副职</w:t>
      </w:r>
      <w:r>
        <w:rPr>
          <w:rFonts w:hint="eastAsia" w:ascii="仿宋_GB2312" w:hAnsi="仿宋_GB2312" w:eastAsia="仿宋_GB2312" w:cs="仿宋_GB2312"/>
          <w:color w:val="auto"/>
          <w:sz w:val="32"/>
          <w:szCs w:val="32"/>
          <w:shd w:val="clear" w:color="auto" w:fill="FFFFFF"/>
          <w:lang w:val="en-US" w:eastAsia="zh-CN"/>
        </w:rPr>
        <w:t>以上</w:t>
      </w:r>
      <w:r>
        <w:rPr>
          <w:rFonts w:hint="eastAsia" w:ascii="仿宋_GB2312" w:hAnsi="仿宋_GB2312" w:eastAsia="仿宋_GB2312" w:cs="仿宋_GB2312"/>
          <w:color w:val="auto"/>
          <w:sz w:val="32"/>
          <w:szCs w:val="32"/>
          <w:shd w:val="clear" w:color="auto" w:fill="FFFFFF"/>
        </w:rPr>
        <w:t>领导肯定性批示并函复</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以上成果累计4项以上</w:t>
      </w:r>
      <w:r>
        <w:rPr>
          <w:rFonts w:hint="eastAsia" w:ascii="仿宋_GB2312" w:hAnsi="仿宋_GB2312" w:eastAsia="仿宋_GB2312" w:cs="仿宋_GB2312"/>
          <w:color w:val="auto"/>
          <w:sz w:val="32"/>
          <w:szCs w:val="32"/>
          <w:shd w:val="clear" w:color="auto" w:fill="FFFFFF"/>
          <w:lang w:eastAsia="zh-CN"/>
        </w:rPr>
        <w:t>；</w:t>
      </w:r>
    </w:p>
    <w:p>
      <w:pPr>
        <w:pStyle w:val="8"/>
        <w:keepNext w:val="0"/>
        <w:keepLines w:val="0"/>
        <w:pageBreakBefore w:val="0"/>
        <w:widowControl/>
        <w:numPr>
          <w:ilvl w:val="1"/>
          <w:numId w:val="7"/>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rPr>
        <w:t>主持完成横向科研项目</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或者</w:t>
      </w:r>
      <w:r>
        <w:rPr>
          <w:rFonts w:hint="eastAsia" w:ascii="仿宋_GB2312" w:hAnsi="仿宋_GB2312" w:eastAsia="仿宋_GB2312" w:cs="仿宋_GB2312"/>
          <w:b w:val="0"/>
          <w:bCs w:val="0"/>
          <w:i w:val="0"/>
          <w:iCs w:val="0"/>
          <w:caps w:val="0"/>
          <w:color w:val="auto"/>
          <w:spacing w:val="0"/>
          <w:sz w:val="32"/>
          <w:szCs w:val="32"/>
          <w:shd w:val="clear" w:color="auto" w:fill="FFFFFF"/>
        </w:rPr>
        <w:t>获得国家发明专利授权</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限第1发明人），或者为学校</w:t>
      </w:r>
      <w:r>
        <w:rPr>
          <w:rFonts w:hint="eastAsia" w:ascii="仿宋_GB2312" w:hAnsi="仿宋_GB2312" w:eastAsia="仿宋_GB2312" w:cs="仿宋_GB2312"/>
          <w:b w:val="0"/>
          <w:bCs w:val="0"/>
          <w:i w:val="0"/>
          <w:iCs w:val="0"/>
          <w:caps w:val="0"/>
          <w:color w:val="auto"/>
          <w:spacing w:val="0"/>
          <w:sz w:val="32"/>
          <w:szCs w:val="32"/>
          <w:shd w:val="clear" w:color="auto" w:fill="FFFFFF"/>
        </w:rPr>
        <w:t>获得社会</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捐赠及</w:t>
      </w:r>
      <w:r>
        <w:rPr>
          <w:rFonts w:hint="eastAsia" w:ascii="仿宋_GB2312" w:hAnsi="仿宋_GB2312" w:eastAsia="仿宋_GB2312" w:cs="仿宋_GB2312"/>
          <w:b w:val="0"/>
          <w:bCs w:val="0"/>
          <w:i w:val="0"/>
          <w:iCs w:val="0"/>
          <w:caps w:val="0"/>
          <w:color w:val="auto"/>
          <w:spacing w:val="0"/>
          <w:sz w:val="32"/>
          <w:szCs w:val="32"/>
          <w:shd w:val="clear" w:color="auto" w:fill="FFFFFF"/>
        </w:rPr>
        <w:t>校友捐赠</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实际</w:t>
      </w:r>
      <w:r>
        <w:rPr>
          <w:rFonts w:hint="eastAsia" w:ascii="仿宋_GB2312" w:hAnsi="仿宋_GB2312" w:eastAsia="仿宋_GB2312" w:cs="仿宋_GB2312"/>
          <w:color w:val="auto"/>
          <w:sz w:val="32"/>
          <w:szCs w:val="32"/>
          <w:shd w:val="clear" w:color="auto" w:fill="FFFFFF"/>
        </w:rPr>
        <w:t>累计到账经费</w:t>
      </w:r>
      <w:r>
        <w:rPr>
          <w:rFonts w:hint="eastAsia" w:ascii="仿宋_GB2312" w:hAnsi="仿宋_GB2312" w:eastAsia="仿宋_GB2312" w:cs="仿宋_GB2312"/>
          <w:color w:val="auto"/>
          <w:sz w:val="32"/>
          <w:szCs w:val="32"/>
          <w:shd w:val="clear" w:color="auto" w:fill="FFFFFF"/>
          <w:lang w:val="en-US" w:eastAsia="zh-CN"/>
        </w:rPr>
        <w:t>50</w:t>
      </w:r>
      <w:r>
        <w:rPr>
          <w:rFonts w:hint="eastAsia" w:ascii="仿宋_GB2312" w:hAnsi="仿宋_GB2312" w:eastAsia="仿宋_GB2312" w:cs="仿宋_GB2312"/>
          <w:color w:val="auto"/>
          <w:sz w:val="32"/>
          <w:szCs w:val="32"/>
          <w:shd w:val="clear" w:color="auto" w:fill="FFFFFF"/>
        </w:rPr>
        <w:t>0万元以上</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4.符合通达精英人才遴选积分要求。</w:t>
      </w:r>
    </w:p>
    <w:p>
      <w:pPr>
        <w:pStyle w:val="8"/>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弘毅拔尖人才</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w:t>
      </w:r>
      <w:r>
        <w:rPr>
          <w:rFonts w:hint="eastAsia" w:ascii="仿宋_GB2312" w:hAnsi="仿宋_GB2312" w:eastAsia="仿宋_GB2312" w:cs="仿宋_GB2312"/>
          <w:b w:val="0"/>
          <w:bCs w:val="0"/>
          <w:i w:val="0"/>
          <w:iCs w:val="0"/>
          <w:caps w:val="0"/>
          <w:color w:val="auto"/>
          <w:spacing w:val="0"/>
          <w:sz w:val="32"/>
          <w:szCs w:val="32"/>
          <w:shd w:val="clear" w:color="auto" w:fill="FFFFFF"/>
        </w:rPr>
        <w:t>具有博士学位，</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申报当年</w:t>
      </w:r>
      <w:r>
        <w:rPr>
          <w:rFonts w:hint="eastAsia" w:ascii="仿宋_GB2312" w:hAnsi="仿宋_GB2312" w:eastAsia="仿宋_GB2312" w:cs="仿宋_GB2312"/>
          <w:b w:val="0"/>
          <w:bCs w:val="0"/>
          <w:i w:val="0"/>
          <w:iCs w:val="0"/>
          <w:caps w:val="0"/>
          <w:color w:val="auto"/>
          <w:spacing w:val="0"/>
          <w:sz w:val="32"/>
          <w:szCs w:val="32"/>
          <w:shd w:val="clear" w:color="auto" w:fill="FFFFFF"/>
        </w:rPr>
        <w:t>年龄不超过</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45</w:t>
      </w:r>
      <w:r>
        <w:rPr>
          <w:rFonts w:hint="eastAsia" w:ascii="仿宋_GB2312" w:hAnsi="仿宋_GB2312" w:eastAsia="仿宋_GB2312" w:cs="仿宋_GB2312"/>
          <w:b w:val="0"/>
          <w:bCs w:val="0"/>
          <w:i w:val="0"/>
          <w:iCs w:val="0"/>
          <w:caps w:val="0"/>
          <w:color w:val="auto"/>
          <w:spacing w:val="0"/>
          <w:sz w:val="32"/>
          <w:szCs w:val="32"/>
          <w:shd w:val="clear" w:color="auto" w:fill="FFFFFF"/>
        </w:rPr>
        <w:t>周岁</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2.在所从事学科领域崭露头角，具有一定的创新发展潜力，代表性业绩成果具备下列条件：</w:t>
      </w:r>
    </w:p>
    <w:p>
      <w:pPr>
        <w:pStyle w:val="8"/>
        <w:keepNext w:val="0"/>
        <w:keepLines w:val="0"/>
        <w:pageBreakBefore w:val="0"/>
        <w:widowControl w:val="0"/>
        <w:numPr>
          <w:ilvl w:val="1"/>
          <w:numId w:val="8"/>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发表</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B</w:t>
      </w:r>
      <w:r>
        <w:rPr>
          <w:rFonts w:hint="eastAsia" w:ascii="仿宋_GB2312" w:hAnsi="仿宋_GB2312" w:eastAsia="仿宋_GB2312" w:cs="仿宋_GB2312"/>
          <w:b w:val="0"/>
          <w:bCs w:val="0"/>
          <w:i w:val="0"/>
          <w:iCs w:val="0"/>
          <w:caps w:val="0"/>
          <w:color w:val="auto"/>
          <w:spacing w:val="0"/>
          <w:sz w:val="32"/>
          <w:szCs w:val="32"/>
          <w:shd w:val="clear" w:color="auto" w:fill="FFFFFF"/>
        </w:rPr>
        <w:t>类</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以上学术</w:t>
      </w:r>
      <w:r>
        <w:rPr>
          <w:rFonts w:hint="eastAsia" w:ascii="仿宋_GB2312" w:hAnsi="仿宋_GB2312" w:eastAsia="仿宋_GB2312" w:cs="仿宋_GB2312"/>
          <w:b w:val="0"/>
          <w:bCs w:val="0"/>
          <w:i w:val="0"/>
          <w:iCs w:val="0"/>
          <w:caps w:val="0"/>
          <w:color w:val="auto"/>
          <w:spacing w:val="0"/>
          <w:sz w:val="32"/>
          <w:szCs w:val="32"/>
          <w:shd w:val="clear" w:color="auto" w:fill="FFFFFF"/>
        </w:rPr>
        <w:t>期刊</w:t>
      </w:r>
      <w:r>
        <w:rPr>
          <w:rFonts w:hint="eastAsia" w:ascii="仿宋_GB2312" w:hAnsi="仿宋_GB2312" w:eastAsia="仿宋_GB2312" w:cs="仿宋_GB2312"/>
          <w:color w:val="auto"/>
          <w:sz w:val="32"/>
          <w:szCs w:val="32"/>
          <w:shd w:val="clear" w:color="auto" w:fill="FFFFFF"/>
        </w:rPr>
        <w:t>论文</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外文期刊限SSCI、SCI二区以上）</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或者</w:t>
      </w:r>
      <w:r>
        <w:rPr>
          <w:rFonts w:hint="eastAsia" w:ascii="仿宋_GB2312" w:hAnsi="仿宋_GB2312" w:eastAsia="仿宋_GB2312" w:cs="仿宋_GB2312"/>
          <w:color w:val="auto"/>
          <w:sz w:val="32"/>
          <w:szCs w:val="32"/>
          <w:shd w:val="clear" w:color="auto" w:fill="FFFFFF"/>
        </w:rPr>
        <w:t>获</w:t>
      </w:r>
      <w:r>
        <w:rPr>
          <w:rFonts w:hint="eastAsia" w:ascii="仿宋_GB2312" w:hAnsi="仿宋_GB2312" w:eastAsia="仿宋_GB2312" w:cs="仿宋_GB2312"/>
          <w:color w:val="auto"/>
          <w:sz w:val="32"/>
          <w:szCs w:val="32"/>
          <w:shd w:val="clear" w:color="auto" w:fill="FFFFFF"/>
          <w:lang w:val="en-US" w:eastAsia="zh-CN"/>
        </w:rPr>
        <w:t>得国家级教学、科研成果奖励（限前5名），或者获得省部级教学、科研成果奖励（一等奖以上限前3名，二等奖限前2名，三等奖限第1名，不超2项）</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或者出版学术</w:t>
      </w:r>
      <w:r>
        <w:rPr>
          <w:rFonts w:hint="eastAsia" w:ascii="仿宋_GB2312" w:hAnsi="仿宋_GB2312" w:eastAsia="仿宋_GB2312" w:cs="仿宋_GB2312"/>
          <w:color w:val="auto"/>
          <w:sz w:val="32"/>
          <w:szCs w:val="32"/>
          <w:shd w:val="clear" w:color="auto" w:fill="FFFFFF"/>
        </w:rPr>
        <w:t>专著</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权威出版社，独著，不超1部）</w:t>
      </w:r>
      <w:r>
        <w:rPr>
          <w:rFonts w:hint="eastAsia" w:ascii="仿宋_GB2312" w:hAnsi="仿宋_GB2312" w:eastAsia="仿宋_GB2312" w:cs="仿宋_GB2312"/>
          <w:color w:val="auto"/>
          <w:sz w:val="32"/>
          <w:szCs w:val="32"/>
          <w:shd w:val="clear" w:color="auto" w:fill="FFFFFF"/>
        </w:rPr>
        <w:t>等</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以上成果累计4项以上</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1"/>
          <w:numId w:val="8"/>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主持国家级科研项目或教育部科研项目1项以上。</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3.符合</w:t>
      </w:r>
      <w:r>
        <w:rPr>
          <w:rFonts w:hint="eastAsia" w:ascii="仿宋_GB2312" w:hAnsi="仿宋_GB2312" w:eastAsia="仿宋_GB2312" w:cs="仿宋_GB2312"/>
          <w:color w:val="auto"/>
          <w:sz w:val="32"/>
          <w:szCs w:val="32"/>
          <w:shd w:val="clear" w:color="auto" w:fill="FFFFFF"/>
        </w:rPr>
        <w:t>弘毅拔尖人才</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遴选积分要求。</w:t>
      </w:r>
    </w:p>
    <w:p>
      <w:pPr>
        <w:pStyle w:val="8"/>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致远青年英才</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w:t>
      </w:r>
      <w:r>
        <w:rPr>
          <w:rFonts w:hint="eastAsia" w:ascii="仿宋_GB2312" w:hAnsi="仿宋_GB2312" w:eastAsia="仿宋_GB2312" w:cs="仿宋_GB2312"/>
          <w:b w:val="0"/>
          <w:bCs w:val="0"/>
          <w:i w:val="0"/>
          <w:iCs w:val="0"/>
          <w:caps w:val="0"/>
          <w:color w:val="auto"/>
          <w:spacing w:val="0"/>
          <w:sz w:val="32"/>
          <w:szCs w:val="32"/>
          <w:shd w:val="clear" w:color="auto" w:fill="FFFFFF"/>
        </w:rPr>
        <w:t>具有博士学位，</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申报当年</w:t>
      </w:r>
      <w:r>
        <w:rPr>
          <w:rFonts w:hint="eastAsia" w:ascii="仿宋_GB2312" w:hAnsi="仿宋_GB2312" w:eastAsia="仿宋_GB2312" w:cs="仿宋_GB2312"/>
          <w:b w:val="0"/>
          <w:bCs w:val="0"/>
          <w:i w:val="0"/>
          <w:iCs w:val="0"/>
          <w:caps w:val="0"/>
          <w:color w:val="auto"/>
          <w:spacing w:val="0"/>
          <w:sz w:val="32"/>
          <w:szCs w:val="32"/>
          <w:shd w:val="clear" w:color="auto" w:fill="FFFFFF"/>
        </w:rPr>
        <w:t>年龄不超过3</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5</w:t>
      </w:r>
      <w:r>
        <w:rPr>
          <w:rFonts w:hint="eastAsia" w:ascii="仿宋_GB2312" w:hAnsi="仿宋_GB2312" w:eastAsia="仿宋_GB2312" w:cs="仿宋_GB2312"/>
          <w:b w:val="0"/>
          <w:bCs w:val="0"/>
          <w:i w:val="0"/>
          <w:iCs w:val="0"/>
          <w:caps w:val="0"/>
          <w:color w:val="auto"/>
          <w:spacing w:val="0"/>
          <w:sz w:val="32"/>
          <w:szCs w:val="32"/>
          <w:shd w:val="clear" w:color="auto" w:fill="FFFFFF"/>
        </w:rPr>
        <w:t>周岁</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w:t>
      </w:r>
      <w:r>
        <w:rPr>
          <w:rFonts w:hint="eastAsia" w:ascii="仿宋_GB2312" w:hAnsi="仿宋_GB2312" w:eastAsia="仿宋_GB2312" w:cs="仿宋_GB2312"/>
          <w:b w:val="0"/>
          <w:bCs w:val="0"/>
          <w:i w:val="0"/>
          <w:iCs w:val="0"/>
          <w:caps w:val="0"/>
          <w:color w:val="auto"/>
          <w:spacing w:val="0"/>
          <w:sz w:val="32"/>
          <w:szCs w:val="32"/>
          <w:shd w:val="clear" w:color="auto" w:fill="FFFFFF"/>
        </w:rPr>
        <w:t>在所从事学科取得较为突出的科研成绩，业绩成果</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具备</w:t>
      </w:r>
      <w:r>
        <w:rPr>
          <w:rFonts w:hint="eastAsia" w:ascii="仿宋_GB2312" w:hAnsi="仿宋_GB2312" w:eastAsia="仿宋_GB2312" w:cs="仿宋_GB2312"/>
          <w:b w:val="0"/>
          <w:bCs w:val="0"/>
          <w:i w:val="0"/>
          <w:iCs w:val="0"/>
          <w:caps w:val="0"/>
          <w:color w:val="auto"/>
          <w:spacing w:val="0"/>
          <w:sz w:val="32"/>
          <w:szCs w:val="32"/>
          <w:shd w:val="clear" w:color="auto" w:fill="FFFFFF"/>
        </w:rPr>
        <w:t>下列条件：</w:t>
      </w:r>
    </w:p>
    <w:p>
      <w:pPr>
        <w:pStyle w:val="8"/>
        <w:keepNext w:val="0"/>
        <w:keepLines w:val="0"/>
        <w:pageBreakBefore w:val="0"/>
        <w:widowControl/>
        <w:numPr>
          <w:ilvl w:val="1"/>
          <w:numId w:val="9"/>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发表</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C</w:t>
      </w:r>
      <w:r>
        <w:rPr>
          <w:rFonts w:hint="eastAsia" w:ascii="仿宋_GB2312" w:hAnsi="仿宋_GB2312" w:eastAsia="仿宋_GB2312" w:cs="仿宋_GB2312"/>
          <w:b w:val="0"/>
          <w:bCs w:val="0"/>
          <w:i w:val="0"/>
          <w:iCs w:val="0"/>
          <w:caps w:val="0"/>
          <w:color w:val="auto"/>
          <w:spacing w:val="0"/>
          <w:sz w:val="32"/>
          <w:szCs w:val="32"/>
          <w:shd w:val="clear" w:color="auto" w:fill="FFFFFF"/>
        </w:rPr>
        <w:t>类</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以上学术</w:t>
      </w:r>
      <w:r>
        <w:rPr>
          <w:rFonts w:hint="eastAsia" w:ascii="仿宋_GB2312" w:hAnsi="仿宋_GB2312" w:eastAsia="仿宋_GB2312" w:cs="仿宋_GB2312"/>
          <w:b w:val="0"/>
          <w:bCs w:val="0"/>
          <w:i w:val="0"/>
          <w:iCs w:val="0"/>
          <w:caps w:val="0"/>
          <w:color w:val="auto"/>
          <w:spacing w:val="0"/>
          <w:sz w:val="32"/>
          <w:szCs w:val="32"/>
          <w:shd w:val="clear" w:color="auto" w:fill="FFFFFF"/>
        </w:rPr>
        <w:t>期刊</w:t>
      </w:r>
      <w:r>
        <w:rPr>
          <w:rFonts w:hint="eastAsia" w:ascii="仿宋_GB2312" w:hAnsi="仿宋_GB2312" w:eastAsia="仿宋_GB2312" w:cs="仿宋_GB2312"/>
          <w:color w:val="auto"/>
          <w:sz w:val="32"/>
          <w:szCs w:val="32"/>
          <w:shd w:val="clear" w:color="auto" w:fill="FFFFFF"/>
        </w:rPr>
        <w:t>论文</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外文期刊限SSCI、SCI三区以上）</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或者</w:t>
      </w:r>
      <w:r>
        <w:rPr>
          <w:rFonts w:hint="eastAsia" w:ascii="仿宋_GB2312" w:hAnsi="仿宋_GB2312" w:eastAsia="仿宋_GB2312" w:cs="仿宋_GB2312"/>
          <w:color w:val="auto"/>
          <w:sz w:val="32"/>
          <w:szCs w:val="32"/>
          <w:shd w:val="clear" w:color="auto" w:fill="FFFFFF"/>
        </w:rPr>
        <w:t>获</w:t>
      </w:r>
      <w:r>
        <w:rPr>
          <w:rFonts w:hint="eastAsia" w:ascii="仿宋_GB2312" w:hAnsi="仿宋_GB2312" w:eastAsia="仿宋_GB2312" w:cs="仿宋_GB2312"/>
          <w:color w:val="auto"/>
          <w:sz w:val="32"/>
          <w:szCs w:val="32"/>
          <w:shd w:val="clear" w:color="auto" w:fill="FFFFFF"/>
          <w:lang w:val="en-US" w:eastAsia="zh-CN"/>
        </w:rPr>
        <w:t>得国家级教学、科研成果奖励（限前5名），或者</w:t>
      </w:r>
      <w:r>
        <w:rPr>
          <w:rFonts w:hint="eastAsia" w:ascii="仿宋_GB2312" w:hAnsi="仿宋_GB2312" w:eastAsia="仿宋_GB2312" w:cs="仿宋_GB2312"/>
          <w:color w:val="auto"/>
          <w:sz w:val="32"/>
          <w:szCs w:val="32"/>
          <w:shd w:val="clear" w:color="auto" w:fill="FFFFFF"/>
        </w:rPr>
        <w:t>获</w:t>
      </w:r>
      <w:r>
        <w:rPr>
          <w:rFonts w:hint="eastAsia" w:ascii="仿宋_GB2312" w:hAnsi="仿宋_GB2312" w:eastAsia="仿宋_GB2312" w:cs="仿宋_GB2312"/>
          <w:color w:val="auto"/>
          <w:sz w:val="32"/>
          <w:szCs w:val="32"/>
          <w:shd w:val="clear" w:color="auto" w:fill="FFFFFF"/>
          <w:lang w:val="en-US" w:eastAsia="zh-CN"/>
        </w:rPr>
        <w:t>得省部级以上教学、科研成果奖励（一等奖以上限前3名，二等奖限前2名，三等奖限第1名，不超2项）</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或者出版学术</w:t>
      </w:r>
      <w:r>
        <w:rPr>
          <w:rFonts w:hint="eastAsia" w:ascii="仿宋_GB2312" w:hAnsi="仿宋_GB2312" w:eastAsia="仿宋_GB2312" w:cs="仿宋_GB2312"/>
          <w:color w:val="auto"/>
          <w:sz w:val="32"/>
          <w:szCs w:val="32"/>
          <w:shd w:val="clear" w:color="auto" w:fill="FFFFFF"/>
        </w:rPr>
        <w:t>专著</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权威出版社，独著，不超1部）</w:t>
      </w:r>
      <w:r>
        <w:rPr>
          <w:rFonts w:hint="eastAsia" w:ascii="仿宋_GB2312" w:hAnsi="仿宋_GB2312" w:eastAsia="仿宋_GB2312" w:cs="仿宋_GB2312"/>
          <w:color w:val="auto"/>
          <w:sz w:val="32"/>
          <w:szCs w:val="32"/>
          <w:shd w:val="clear" w:color="auto" w:fill="FFFFFF"/>
        </w:rPr>
        <w:t>等</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以上成果累计3项以上</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w:t>
      </w:r>
    </w:p>
    <w:p>
      <w:pPr>
        <w:pStyle w:val="8"/>
        <w:keepNext w:val="0"/>
        <w:keepLines w:val="0"/>
        <w:pageBreakBefore w:val="0"/>
        <w:widowControl w:val="0"/>
        <w:numPr>
          <w:ilvl w:val="1"/>
          <w:numId w:val="9"/>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主持国家级科研项目或教育部科研项目1项以上，或主持完成省部级科研项目1项以上。</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3.符合</w:t>
      </w:r>
      <w:r>
        <w:rPr>
          <w:rFonts w:hint="eastAsia" w:ascii="仿宋_GB2312" w:hAnsi="仿宋_GB2312" w:eastAsia="仿宋_GB2312" w:cs="仿宋_GB2312"/>
          <w:color w:val="auto"/>
          <w:sz w:val="32"/>
          <w:szCs w:val="32"/>
          <w:shd w:val="clear" w:color="auto" w:fill="FFFFFF"/>
        </w:rPr>
        <w:t>致远青年英才</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遴选积分要求。</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特别说明：以上遴选条件中的学术成果均限本学科或相关学科领域，学术期刊论文分类以论文发表时学校执行的学术期刊分类目录为准，署名限独著或第一作者或通讯作者（特殊奖励类期刊不限排名）。</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tabs>
          <w:tab w:val="left" w:pos="0"/>
          <w:tab w:val="left" w:pos="2551"/>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val="0"/>
          <w:i w:val="0"/>
          <w:iCs w:val="0"/>
          <w:caps w:val="0"/>
          <w:color w:val="auto"/>
          <w:spacing w:val="0"/>
          <w:sz w:val="32"/>
          <w:szCs w:val="32"/>
          <w:lang w:val="en-US" w:eastAsia="zh-CN"/>
        </w:rPr>
      </w:pPr>
      <w:r>
        <w:rPr>
          <w:rFonts w:hint="eastAsia" w:ascii="黑体" w:hAnsi="黑体" w:eastAsia="黑体" w:cs="黑体"/>
          <w:b w:val="0"/>
          <w:bCs w:val="0"/>
          <w:i w:val="0"/>
          <w:iCs w:val="0"/>
          <w:caps w:val="0"/>
          <w:color w:val="auto"/>
          <w:spacing w:val="0"/>
          <w:sz w:val="32"/>
          <w:szCs w:val="32"/>
          <w:lang w:val="en-US" w:eastAsia="zh-CN"/>
        </w:rPr>
        <w:t>选聘程序</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登峰计划”的遴选工作由人事处牵头组织，依据遴选条件和《“登峰计划”遴选与考核积分标准》、《“登峰计划”成果认定和积分标准》（见附件），采取量化积分方式，按照公布岗位、个人申报、单位推荐、学科评审、学校研究、公示聘任等程序进行。</w:t>
      </w:r>
    </w:p>
    <w:p>
      <w:pPr>
        <w:pStyle w:val="8"/>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公布岗位</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根据</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学科建设需要，确定</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登峰计划</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”各</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学科各层次岗位设置方案和遴选</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名额，</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公开发布遴选需求</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个人申报</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申请人向所在单位提交应聘学科岗位申报材料。材料内容包括：现有成果及积分、教学科研工作总结、个人发展计划及目标、团队组建与发展计划等。</w:t>
      </w:r>
    </w:p>
    <w:p>
      <w:pPr>
        <w:pStyle w:val="8"/>
        <w:keepNext w:val="0"/>
        <w:keepLines w:val="0"/>
        <w:pageBreakBefore w:val="0"/>
        <w:widowControl w:val="0"/>
        <w:numPr>
          <w:ilvl w:val="0"/>
          <w:numId w:val="1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单位推荐</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各</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单位</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对申请人申报材料审核后提出推荐意见（含政治表现、师德师风、业务能力、工作业绩等）并报应聘学科</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学科审核同意后报人事处</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学科评审</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人事处初审申报材料，将符合应聘条件的人选按学科组织专家评审委员会进行评审，择优提出建议人选</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学校研究</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人事</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处汇总专家评审委员会评审意见</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，报请校长办公会</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议</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研究，确定正式人选。</w:t>
      </w:r>
    </w:p>
    <w:p>
      <w:pPr>
        <w:pStyle w:val="8"/>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公示聘任</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学校对</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研究</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通过的人选进行公示。公示结束</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无异议的</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，由</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学校与受聘人员</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签订聘任合同，</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约定</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聘期</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内</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双方权利义务。</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特别说明：博洽杰出学者和博洽优秀学者遴选聘任根据岗位指标分配情况一并评审，按评审结果分档聘任。</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tabs>
          <w:tab w:val="left" w:pos="0"/>
          <w:tab w:val="left" w:pos="2551"/>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val="0"/>
          <w:i w:val="0"/>
          <w:iCs w:val="0"/>
          <w:caps w:val="0"/>
          <w:color w:val="auto"/>
          <w:spacing w:val="0"/>
          <w:sz w:val="32"/>
          <w:szCs w:val="32"/>
          <w:lang w:val="en-US" w:eastAsia="zh-CN"/>
        </w:rPr>
      </w:pPr>
      <w:r>
        <w:rPr>
          <w:rFonts w:hint="eastAsia" w:ascii="黑体" w:hAnsi="黑体" w:eastAsia="黑体" w:cs="黑体"/>
          <w:b w:val="0"/>
          <w:bCs w:val="0"/>
          <w:i w:val="0"/>
          <w:iCs w:val="0"/>
          <w:caps w:val="0"/>
          <w:color w:val="auto"/>
          <w:spacing w:val="0"/>
          <w:sz w:val="32"/>
          <w:szCs w:val="32"/>
          <w:lang w:val="en-US" w:eastAsia="zh-CN"/>
        </w:rPr>
        <w:t>聘期任务</w:t>
      </w:r>
    </w:p>
    <w:p>
      <w:pPr>
        <w:pStyle w:val="8"/>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资深教授</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1.领导和带领本学科达到国际或国内先进水平，获批</w:t>
      </w:r>
      <w:r>
        <w:rPr>
          <w:rFonts w:hint="eastAsia" w:ascii="仿宋_GB2312" w:hAnsi="仿宋_GB2312" w:eastAsia="仿宋_GB2312" w:cs="仿宋_GB2312"/>
          <w:b w:val="0"/>
          <w:bCs w:val="0"/>
          <w:i w:val="0"/>
          <w:iCs w:val="0"/>
          <w:caps w:val="0"/>
          <w:color w:val="auto"/>
          <w:spacing w:val="0"/>
          <w:sz w:val="32"/>
          <w:szCs w:val="32"/>
          <w:shd w:val="clear" w:color="auto" w:fill="FFFFFF"/>
        </w:rPr>
        <w:t>博士学位授权点</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领导学科建设、创新平台建设和学术梯队建设，培养3名以上创新能力强、发展潜力大、在国内有一定影响的青年学术骨干，在特殊奖励类期刊发表学术论文1篇以上、新增主持国家级科研项目1项以上、主持获得国家级教学、科研成果奖励1项以上，指导2名以上硕士研究生考取博士研究生，每年开展国内外重要学术交流活动2次以上。</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达到</w:t>
      </w:r>
      <w:r>
        <w:rPr>
          <w:rFonts w:hint="eastAsia" w:ascii="仿宋_GB2312" w:hAnsi="仿宋_GB2312" w:eastAsia="仿宋_GB2312" w:cs="仿宋_GB2312"/>
          <w:color w:val="auto"/>
          <w:sz w:val="32"/>
          <w:szCs w:val="32"/>
          <w:shd w:val="clear" w:color="auto" w:fill="FFFFFF"/>
          <w:lang w:val="en-US" w:eastAsia="zh-CN"/>
        </w:rPr>
        <w:t>资深</w:t>
      </w:r>
      <w:r>
        <w:rPr>
          <w:rFonts w:hint="eastAsia" w:ascii="仿宋_GB2312" w:hAnsi="仿宋_GB2312" w:eastAsia="仿宋_GB2312" w:cs="仿宋_GB2312"/>
          <w:color w:val="auto"/>
          <w:sz w:val="32"/>
          <w:szCs w:val="32"/>
          <w:shd w:val="clear" w:color="auto" w:fill="FFFFFF"/>
        </w:rPr>
        <w:t>教授考核积分要求。</w:t>
      </w:r>
    </w:p>
    <w:p>
      <w:pPr>
        <w:pStyle w:val="8"/>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特聘教授</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1.发表A</w:t>
      </w:r>
      <w:r>
        <w:rPr>
          <w:rFonts w:hint="eastAsia" w:ascii="仿宋_GB2312" w:hAnsi="仿宋_GB2312" w:eastAsia="仿宋_GB2312" w:cs="仿宋_GB2312"/>
          <w:b w:val="0"/>
          <w:bCs w:val="0"/>
          <w:i w:val="0"/>
          <w:iCs w:val="0"/>
          <w:caps w:val="0"/>
          <w:color w:val="auto"/>
          <w:spacing w:val="0"/>
          <w:sz w:val="32"/>
          <w:szCs w:val="32"/>
          <w:shd w:val="clear" w:color="auto" w:fill="FFFFFF"/>
        </w:rPr>
        <w:t>类</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以上学术</w:t>
      </w:r>
      <w:r>
        <w:rPr>
          <w:rFonts w:hint="eastAsia" w:ascii="仿宋_GB2312" w:hAnsi="仿宋_GB2312" w:eastAsia="仿宋_GB2312" w:cs="仿宋_GB2312"/>
          <w:b w:val="0"/>
          <w:bCs w:val="0"/>
          <w:i w:val="0"/>
          <w:iCs w:val="0"/>
          <w:caps w:val="0"/>
          <w:color w:val="auto"/>
          <w:spacing w:val="0"/>
          <w:sz w:val="32"/>
          <w:szCs w:val="32"/>
          <w:shd w:val="clear" w:color="auto" w:fill="FFFFFF"/>
        </w:rPr>
        <w:t>期刊</w:t>
      </w:r>
      <w:r>
        <w:rPr>
          <w:rFonts w:hint="eastAsia" w:ascii="仿宋_GB2312" w:hAnsi="仿宋_GB2312" w:eastAsia="仿宋_GB2312" w:cs="仿宋_GB2312"/>
          <w:color w:val="auto"/>
          <w:sz w:val="32"/>
          <w:szCs w:val="32"/>
          <w:shd w:val="clear" w:color="auto" w:fill="FFFFFF"/>
        </w:rPr>
        <w:t>论文</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外文期刊限SSCI、SCI一区），或者</w:t>
      </w:r>
      <w:r>
        <w:rPr>
          <w:rFonts w:hint="eastAsia" w:ascii="仿宋_GB2312" w:hAnsi="仿宋_GB2312" w:eastAsia="仿宋_GB2312" w:cs="仿宋_GB2312"/>
          <w:color w:val="auto"/>
          <w:sz w:val="32"/>
          <w:szCs w:val="32"/>
          <w:shd w:val="clear" w:color="auto" w:fill="FFFFFF"/>
        </w:rPr>
        <w:t>获</w:t>
      </w:r>
      <w:r>
        <w:rPr>
          <w:rFonts w:hint="eastAsia" w:ascii="仿宋_GB2312" w:hAnsi="仿宋_GB2312" w:eastAsia="仿宋_GB2312" w:cs="仿宋_GB2312"/>
          <w:color w:val="auto"/>
          <w:sz w:val="32"/>
          <w:szCs w:val="32"/>
          <w:shd w:val="clear" w:color="auto" w:fill="FFFFFF"/>
          <w:lang w:val="en-US" w:eastAsia="zh-CN"/>
        </w:rPr>
        <w:t>得国家级教学、科研成果奖励（二等奖以上，限前3名），或者获得省部级教学、科研成果奖励（一等奖以上，限第1名，不超2项）</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或者</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研究（咨询）报告被</w:t>
      </w:r>
      <w:r>
        <w:rPr>
          <w:rFonts w:hint="eastAsia" w:ascii="仿宋_GB2312" w:hAnsi="仿宋_GB2312" w:eastAsia="仿宋_GB2312" w:cs="仿宋_GB2312"/>
          <w:color w:val="auto"/>
          <w:sz w:val="32"/>
          <w:szCs w:val="32"/>
          <w:shd w:val="clear" w:color="auto" w:fill="FFFFFF"/>
          <w:lang w:val="en-US" w:eastAsia="zh-CN"/>
        </w:rPr>
        <w:t>时任正</w:t>
      </w:r>
      <w:r>
        <w:rPr>
          <w:rFonts w:hint="eastAsia" w:ascii="仿宋_GB2312" w:hAnsi="仿宋_GB2312" w:eastAsia="仿宋_GB2312" w:cs="仿宋_GB2312"/>
          <w:color w:val="auto"/>
          <w:sz w:val="32"/>
          <w:szCs w:val="32"/>
          <w:shd w:val="clear" w:color="auto" w:fill="FFFFFF"/>
        </w:rPr>
        <w:t>省部级</w:t>
      </w:r>
      <w:r>
        <w:rPr>
          <w:rFonts w:hint="eastAsia" w:ascii="仿宋_GB2312" w:hAnsi="仿宋_GB2312" w:eastAsia="仿宋_GB2312" w:cs="仿宋_GB2312"/>
          <w:color w:val="auto"/>
          <w:sz w:val="32"/>
          <w:szCs w:val="32"/>
          <w:shd w:val="clear" w:color="auto" w:fill="FFFFFF"/>
          <w:lang w:val="en-US" w:eastAsia="zh-CN"/>
        </w:rPr>
        <w:t>以上</w:t>
      </w:r>
      <w:r>
        <w:rPr>
          <w:rFonts w:hint="eastAsia" w:ascii="仿宋_GB2312" w:hAnsi="仿宋_GB2312" w:eastAsia="仿宋_GB2312" w:cs="仿宋_GB2312"/>
          <w:color w:val="auto"/>
          <w:sz w:val="32"/>
          <w:szCs w:val="32"/>
          <w:shd w:val="clear" w:color="auto" w:fill="FFFFFF"/>
        </w:rPr>
        <w:t>党政领导肯定性批示并函复</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或者出版学术</w:t>
      </w:r>
      <w:r>
        <w:rPr>
          <w:rFonts w:hint="eastAsia" w:ascii="仿宋_GB2312" w:hAnsi="仿宋_GB2312" w:eastAsia="仿宋_GB2312" w:cs="仿宋_GB2312"/>
          <w:color w:val="auto"/>
          <w:sz w:val="32"/>
          <w:szCs w:val="32"/>
          <w:shd w:val="clear" w:color="auto" w:fill="FFFFFF"/>
        </w:rPr>
        <w:t>专著</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权威出版社，独著，不超1部）</w:t>
      </w:r>
      <w:r>
        <w:rPr>
          <w:rFonts w:hint="eastAsia" w:ascii="仿宋_GB2312" w:hAnsi="仿宋_GB2312" w:eastAsia="仿宋_GB2312" w:cs="仿宋_GB2312"/>
          <w:color w:val="auto"/>
          <w:sz w:val="32"/>
          <w:szCs w:val="32"/>
          <w:shd w:val="clear" w:color="auto" w:fill="FFFFFF"/>
        </w:rPr>
        <w:t>等</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以上成果累计5项以上</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2.新增主持国家级重点或重大科研项目1项以上，或新增主持国家级科研项目2项以上。</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3.负责学科方向凝练、创新平台建设和学术梯队建设，培养2名以上创新能力强、发展潜力大、在国内有一定影响的青年学术骨干，培养指导学生开展学术活动和专业技能竞赛，指导2名以上硕士研究生考取博士研究生。</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4.开展学术交流，邀请学科评议组成员、教指委委员、长江学者、国家杰青等知名专家学者来校举办学术讲座5次以上，参加国际学术会议或</w:t>
      </w:r>
      <w:r>
        <w:rPr>
          <w:rFonts w:hint="eastAsia" w:ascii="仿宋_GB2312" w:hAnsi="仿宋_GB2312" w:eastAsia="仿宋_GB2312" w:cs="仿宋_GB2312"/>
          <w:color w:val="auto"/>
          <w:sz w:val="32"/>
          <w:szCs w:val="32"/>
          <w:shd w:val="clear" w:color="auto" w:fill="FFFFFF"/>
        </w:rPr>
        <w:t>全国一级学会主办的全国性综合学术会议并</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作</w:t>
      </w:r>
      <w:r>
        <w:rPr>
          <w:rFonts w:hint="eastAsia" w:ascii="仿宋_GB2312" w:hAnsi="仿宋_GB2312" w:eastAsia="仿宋_GB2312" w:cs="仿宋_GB2312"/>
          <w:color w:val="auto"/>
          <w:sz w:val="32"/>
          <w:szCs w:val="32"/>
          <w:shd w:val="clear" w:color="auto" w:fill="FFFFFF"/>
        </w:rPr>
        <w:t>主题报告2次以上。</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5.达到特聘教授考核积分要求。</w:t>
      </w:r>
    </w:p>
    <w:p>
      <w:pPr>
        <w:pStyle w:val="8"/>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博洽杰出学者</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1.发表A</w:t>
      </w:r>
      <w:r>
        <w:rPr>
          <w:rFonts w:hint="eastAsia" w:ascii="仿宋_GB2312" w:hAnsi="仿宋_GB2312" w:eastAsia="仿宋_GB2312" w:cs="仿宋_GB2312"/>
          <w:b w:val="0"/>
          <w:bCs w:val="0"/>
          <w:i w:val="0"/>
          <w:iCs w:val="0"/>
          <w:caps w:val="0"/>
          <w:color w:val="auto"/>
          <w:spacing w:val="0"/>
          <w:sz w:val="32"/>
          <w:szCs w:val="32"/>
          <w:shd w:val="clear" w:color="auto" w:fill="FFFFFF"/>
        </w:rPr>
        <w:t>类</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以上学术</w:t>
      </w:r>
      <w:r>
        <w:rPr>
          <w:rFonts w:hint="eastAsia" w:ascii="仿宋_GB2312" w:hAnsi="仿宋_GB2312" w:eastAsia="仿宋_GB2312" w:cs="仿宋_GB2312"/>
          <w:b w:val="0"/>
          <w:bCs w:val="0"/>
          <w:i w:val="0"/>
          <w:iCs w:val="0"/>
          <w:caps w:val="0"/>
          <w:color w:val="auto"/>
          <w:spacing w:val="0"/>
          <w:sz w:val="32"/>
          <w:szCs w:val="32"/>
          <w:shd w:val="clear" w:color="auto" w:fill="FFFFFF"/>
        </w:rPr>
        <w:t>期刊</w:t>
      </w:r>
      <w:r>
        <w:rPr>
          <w:rFonts w:hint="eastAsia" w:ascii="仿宋_GB2312" w:hAnsi="仿宋_GB2312" w:eastAsia="仿宋_GB2312" w:cs="仿宋_GB2312"/>
          <w:color w:val="auto"/>
          <w:sz w:val="32"/>
          <w:szCs w:val="32"/>
          <w:shd w:val="clear" w:color="auto" w:fill="FFFFFF"/>
        </w:rPr>
        <w:t>论文</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外文期刊限SSCI、SCI一区）</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或者</w:t>
      </w:r>
      <w:r>
        <w:rPr>
          <w:rFonts w:hint="eastAsia" w:ascii="仿宋_GB2312" w:hAnsi="仿宋_GB2312" w:eastAsia="仿宋_GB2312" w:cs="仿宋_GB2312"/>
          <w:color w:val="auto"/>
          <w:sz w:val="32"/>
          <w:szCs w:val="32"/>
          <w:shd w:val="clear" w:color="auto" w:fill="FFFFFF"/>
        </w:rPr>
        <w:t>获</w:t>
      </w:r>
      <w:r>
        <w:rPr>
          <w:rFonts w:hint="eastAsia" w:ascii="仿宋_GB2312" w:hAnsi="仿宋_GB2312" w:eastAsia="仿宋_GB2312" w:cs="仿宋_GB2312"/>
          <w:color w:val="auto"/>
          <w:sz w:val="32"/>
          <w:szCs w:val="32"/>
          <w:shd w:val="clear" w:color="auto" w:fill="FFFFFF"/>
          <w:lang w:val="en-US" w:eastAsia="zh-CN"/>
        </w:rPr>
        <w:t>得国家级教学、科研成果奖励（二等奖以上，限前5名），或者获得省部级教学、科研成果奖励（二等奖以上，限第1名，不超2项）</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或者出版学术</w:t>
      </w:r>
      <w:r>
        <w:rPr>
          <w:rFonts w:hint="eastAsia" w:ascii="仿宋_GB2312" w:hAnsi="仿宋_GB2312" w:eastAsia="仿宋_GB2312" w:cs="仿宋_GB2312"/>
          <w:color w:val="auto"/>
          <w:sz w:val="32"/>
          <w:szCs w:val="32"/>
          <w:shd w:val="clear" w:color="auto" w:fill="FFFFFF"/>
        </w:rPr>
        <w:t>专著</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权威出版社，独著，不超1部）</w:t>
      </w:r>
      <w:r>
        <w:rPr>
          <w:rFonts w:hint="eastAsia" w:ascii="仿宋_GB2312" w:hAnsi="仿宋_GB2312" w:eastAsia="仿宋_GB2312" w:cs="仿宋_GB2312"/>
          <w:color w:val="auto"/>
          <w:sz w:val="32"/>
          <w:szCs w:val="32"/>
          <w:shd w:val="clear" w:color="auto" w:fill="FFFFFF"/>
        </w:rPr>
        <w:t>等</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以上成果累计4项以上</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2.新增主持国家级科研项目1项以上。</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3.负责学术创新团队建设，培养指导学生开展学术活动和专业技能竞赛，指导2名以上硕士研究生考取博士研究生。</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4.开展学术交流，邀请双一流高校博士生导师以上知名专家学者来校举办学术讲座4次以上，参加国际学术会议或全国一级学会主办的全国性综合学术会议并作主题报告2次以上。</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5.达到博洽杰出学者考核积分要求。</w:t>
      </w:r>
    </w:p>
    <w:p>
      <w:pPr>
        <w:pStyle w:val="8"/>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博洽优秀学者</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1.发表A</w:t>
      </w:r>
      <w:r>
        <w:rPr>
          <w:rFonts w:hint="eastAsia" w:ascii="仿宋_GB2312" w:hAnsi="仿宋_GB2312" w:eastAsia="仿宋_GB2312" w:cs="仿宋_GB2312"/>
          <w:b w:val="0"/>
          <w:bCs w:val="0"/>
          <w:i w:val="0"/>
          <w:iCs w:val="0"/>
          <w:caps w:val="0"/>
          <w:color w:val="auto"/>
          <w:spacing w:val="0"/>
          <w:sz w:val="32"/>
          <w:szCs w:val="32"/>
          <w:shd w:val="clear" w:color="auto" w:fill="FFFFFF"/>
        </w:rPr>
        <w:t>类</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以上学术</w:t>
      </w:r>
      <w:r>
        <w:rPr>
          <w:rFonts w:hint="eastAsia" w:ascii="仿宋_GB2312" w:hAnsi="仿宋_GB2312" w:eastAsia="仿宋_GB2312" w:cs="仿宋_GB2312"/>
          <w:b w:val="0"/>
          <w:bCs w:val="0"/>
          <w:i w:val="0"/>
          <w:iCs w:val="0"/>
          <w:caps w:val="0"/>
          <w:color w:val="auto"/>
          <w:spacing w:val="0"/>
          <w:sz w:val="32"/>
          <w:szCs w:val="32"/>
          <w:shd w:val="clear" w:color="auto" w:fill="FFFFFF"/>
        </w:rPr>
        <w:t>期刊</w:t>
      </w:r>
      <w:r>
        <w:rPr>
          <w:rFonts w:hint="eastAsia" w:ascii="仿宋_GB2312" w:hAnsi="仿宋_GB2312" w:eastAsia="仿宋_GB2312" w:cs="仿宋_GB2312"/>
          <w:color w:val="auto"/>
          <w:sz w:val="32"/>
          <w:szCs w:val="32"/>
          <w:shd w:val="clear" w:color="auto" w:fill="FFFFFF"/>
        </w:rPr>
        <w:t>论文</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外文期刊限SSCI、SCI一区）</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或者</w:t>
      </w:r>
      <w:r>
        <w:rPr>
          <w:rFonts w:hint="eastAsia" w:ascii="仿宋_GB2312" w:hAnsi="仿宋_GB2312" w:eastAsia="仿宋_GB2312" w:cs="仿宋_GB2312"/>
          <w:color w:val="auto"/>
          <w:sz w:val="32"/>
          <w:szCs w:val="32"/>
          <w:shd w:val="clear" w:color="auto" w:fill="FFFFFF"/>
        </w:rPr>
        <w:t>获</w:t>
      </w:r>
      <w:r>
        <w:rPr>
          <w:rFonts w:hint="eastAsia" w:ascii="仿宋_GB2312" w:hAnsi="仿宋_GB2312" w:eastAsia="仿宋_GB2312" w:cs="仿宋_GB2312"/>
          <w:color w:val="auto"/>
          <w:sz w:val="32"/>
          <w:szCs w:val="32"/>
          <w:shd w:val="clear" w:color="auto" w:fill="FFFFFF"/>
          <w:lang w:val="en-US" w:eastAsia="zh-CN"/>
        </w:rPr>
        <w:t>得国家级教学、科研成果奖励（二等奖以上，限前5名），或者获得省部级教学、科研成果奖励（二等奖以上，限第1名，不超2项）</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或者出版学术</w:t>
      </w:r>
      <w:r>
        <w:rPr>
          <w:rFonts w:hint="eastAsia" w:ascii="仿宋_GB2312" w:hAnsi="仿宋_GB2312" w:eastAsia="仿宋_GB2312" w:cs="仿宋_GB2312"/>
          <w:color w:val="auto"/>
          <w:sz w:val="32"/>
          <w:szCs w:val="32"/>
          <w:shd w:val="clear" w:color="auto" w:fill="FFFFFF"/>
        </w:rPr>
        <w:t>专著</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权威出版社，独著，不超1部）</w:t>
      </w:r>
      <w:r>
        <w:rPr>
          <w:rFonts w:hint="eastAsia" w:ascii="仿宋_GB2312" w:hAnsi="仿宋_GB2312" w:eastAsia="仿宋_GB2312" w:cs="仿宋_GB2312"/>
          <w:color w:val="auto"/>
          <w:sz w:val="32"/>
          <w:szCs w:val="32"/>
          <w:shd w:val="clear" w:color="auto" w:fill="FFFFFF"/>
        </w:rPr>
        <w:t>等</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以上成果累计4项以上</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2.新增主持国家级科研项目或教育部重大科研项目1项以上。</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3.负责学术创新团队建设，培养指导学生开展学术活动和专业技能竞赛，指导1名以上硕士研究生考取博士研究生。</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4.开展学术交流，邀请双一流高校博士生导师以上知名专家学者来校举办学术讲座3次以上，参加国际学术会议或全国一级学会主办的全国性综合学术会议并作会议报告1次以上。</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5.达到</w:t>
      </w:r>
      <w:r>
        <w:rPr>
          <w:rFonts w:hint="eastAsia" w:ascii="仿宋_GB2312" w:hAnsi="仿宋_GB2312" w:eastAsia="仿宋_GB2312" w:cs="仿宋_GB2312"/>
          <w:color w:val="auto"/>
          <w:sz w:val="32"/>
          <w:szCs w:val="32"/>
          <w:shd w:val="clear" w:color="auto" w:fill="FFFFFF"/>
        </w:rPr>
        <w:t>博洽优秀学者</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考核积分要求。</w:t>
      </w:r>
    </w:p>
    <w:p>
      <w:pPr>
        <w:pStyle w:val="8"/>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通达精英人才</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1.在社会服务和成果转化方面取得显著效果，完成如下业绩成果之一：</w:t>
      </w:r>
    </w:p>
    <w:p>
      <w:pPr>
        <w:pStyle w:val="8"/>
        <w:keepNext w:val="0"/>
        <w:keepLines w:val="0"/>
        <w:pageBreakBefore w:val="0"/>
        <w:widowControl/>
        <w:numPr>
          <w:ilvl w:val="1"/>
          <w:numId w:val="1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rPr>
        <w:t>在中央“三报一刊”发表</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文章</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或者研究（咨询）报告被</w:t>
      </w:r>
      <w:r>
        <w:rPr>
          <w:rFonts w:hint="eastAsia" w:ascii="仿宋_GB2312" w:hAnsi="仿宋_GB2312" w:eastAsia="仿宋_GB2312" w:cs="仿宋_GB2312"/>
          <w:color w:val="auto"/>
          <w:sz w:val="32"/>
          <w:szCs w:val="32"/>
          <w:shd w:val="clear" w:color="auto" w:fill="FFFFFF"/>
        </w:rPr>
        <w:t>省部级现任党政副职</w:t>
      </w:r>
      <w:r>
        <w:rPr>
          <w:rFonts w:hint="eastAsia" w:ascii="仿宋_GB2312" w:hAnsi="仿宋_GB2312" w:eastAsia="仿宋_GB2312" w:cs="仿宋_GB2312"/>
          <w:color w:val="auto"/>
          <w:sz w:val="32"/>
          <w:szCs w:val="32"/>
          <w:shd w:val="clear" w:color="auto" w:fill="FFFFFF"/>
          <w:lang w:val="en-US" w:eastAsia="zh-CN"/>
        </w:rPr>
        <w:t>以上</w:t>
      </w:r>
      <w:r>
        <w:rPr>
          <w:rFonts w:hint="eastAsia" w:ascii="仿宋_GB2312" w:hAnsi="仿宋_GB2312" w:eastAsia="仿宋_GB2312" w:cs="仿宋_GB2312"/>
          <w:color w:val="auto"/>
          <w:sz w:val="32"/>
          <w:szCs w:val="32"/>
          <w:shd w:val="clear" w:color="auto" w:fill="FFFFFF"/>
        </w:rPr>
        <w:t>领导肯定性批示并函复</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以上成果累计3项以上</w:t>
      </w:r>
      <w:r>
        <w:rPr>
          <w:rFonts w:hint="eastAsia" w:ascii="仿宋_GB2312" w:hAnsi="仿宋_GB2312" w:eastAsia="仿宋_GB2312" w:cs="仿宋_GB2312"/>
          <w:color w:val="auto"/>
          <w:sz w:val="32"/>
          <w:szCs w:val="32"/>
          <w:shd w:val="clear" w:color="auto" w:fill="FFFFFF"/>
          <w:lang w:eastAsia="zh-CN"/>
        </w:rPr>
        <w:t>；</w:t>
      </w:r>
    </w:p>
    <w:p>
      <w:pPr>
        <w:pStyle w:val="8"/>
        <w:keepNext w:val="0"/>
        <w:keepLines w:val="0"/>
        <w:pageBreakBefore w:val="0"/>
        <w:widowControl/>
        <w:numPr>
          <w:ilvl w:val="1"/>
          <w:numId w:val="1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rPr>
        <w:t>主持完成横向科研项目</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或者</w:t>
      </w:r>
      <w:r>
        <w:rPr>
          <w:rFonts w:hint="eastAsia" w:ascii="仿宋_GB2312" w:hAnsi="仿宋_GB2312" w:eastAsia="仿宋_GB2312" w:cs="仿宋_GB2312"/>
          <w:b w:val="0"/>
          <w:bCs w:val="0"/>
          <w:i w:val="0"/>
          <w:iCs w:val="0"/>
          <w:caps w:val="0"/>
          <w:color w:val="auto"/>
          <w:spacing w:val="0"/>
          <w:sz w:val="32"/>
          <w:szCs w:val="32"/>
          <w:shd w:val="clear" w:color="auto" w:fill="FFFFFF"/>
        </w:rPr>
        <w:t>获得国家发明专利授权</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限第1发明人），或者为学校</w:t>
      </w:r>
      <w:r>
        <w:rPr>
          <w:rFonts w:hint="eastAsia" w:ascii="仿宋_GB2312" w:hAnsi="仿宋_GB2312" w:eastAsia="仿宋_GB2312" w:cs="仿宋_GB2312"/>
          <w:b w:val="0"/>
          <w:bCs w:val="0"/>
          <w:i w:val="0"/>
          <w:iCs w:val="0"/>
          <w:caps w:val="0"/>
          <w:color w:val="auto"/>
          <w:spacing w:val="0"/>
          <w:sz w:val="32"/>
          <w:szCs w:val="32"/>
          <w:shd w:val="clear" w:color="auto" w:fill="FFFFFF"/>
        </w:rPr>
        <w:t>获得社会</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捐赠及</w:t>
      </w:r>
      <w:r>
        <w:rPr>
          <w:rFonts w:hint="eastAsia" w:ascii="仿宋_GB2312" w:hAnsi="仿宋_GB2312" w:eastAsia="仿宋_GB2312" w:cs="仿宋_GB2312"/>
          <w:b w:val="0"/>
          <w:bCs w:val="0"/>
          <w:i w:val="0"/>
          <w:iCs w:val="0"/>
          <w:caps w:val="0"/>
          <w:color w:val="auto"/>
          <w:spacing w:val="0"/>
          <w:sz w:val="32"/>
          <w:szCs w:val="32"/>
          <w:shd w:val="clear" w:color="auto" w:fill="FFFFFF"/>
        </w:rPr>
        <w:t>校友捐赠</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实际</w:t>
      </w:r>
      <w:r>
        <w:rPr>
          <w:rFonts w:hint="eastAsia" w:ascii="仿宋_GB2312" w:hAnsi="仿宋_GB2312" w:eastAsia="仿宋_GB2312" w:cs="仿宋_GB2312"/>
          <w:color w:val="auto"/>
          <w:sz w:val="32"/>
          <w:szCs w:val="32"/>
          <w:shd w:val="clear" w:color="auto" w:fill="FFFFFF"/>
        </w:rPr>
        <w:t>累计到账经费</w:t>
      </w:r>
      <w:r>
        <w:rPr>
          <w:rFonts w:hint="eastAsia" w:ascii="仿宋_GB2312" w:hAnsi="仿宋_GB2312" w:eastAsia="仿宋_GB2312" w:cs="仿宋_GB2312"/>
          <w:color w:val="auto"/>
          <w:sz w:val="32"/>
          <w:szCs w:val="32"/>
          <w:shd w:val="clear" w:color="auto" w:fill="FFFFFF"/>
          <w:lang w:val="en-US" w:eastAsia="zh-CN"/>
        </w:rPr>
        <w:t>50</w:t>
      </w:r>
      <w:r>
        <w:rPr>
          <w:rFonts w:hint="eastAsia" w:ascii="仿宋_GB2312" w:hAnsi="仿宋_GB2312" w:eastAsia="仿宋_GB2312" w:cs="仿宋_GB2312"/>
          <w:color w:val="auto"/>
          <w:sz w:val="32"/>
          <w:szCs w:val="32"/>
          <w:shd w:val="clear" w:color="auto" w:fill="FFFFFF"/>
        </w:rPr>
        <w:t>0万元以上</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2.参加学术创新团队建设，培养指导学生开展学术活动和专业技能竞赛。</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3.达到通达精英人才考核积分要求。</w:t>
      </w:r>
    </w:p>
    <w:p>
      <w:pPr>
        <w:pStyle w:val="8"/>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弘毅拔尖人才</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1.发表A</w:t>
      </w:r>
      <w:r>
        <w:rPr>
          <w:rFonts w:hint="eastAsia" w:ascii="仿宋_GB2312" w:hAnsi="仿宋_GB2312" w:eastAsia="仿宋_GB2312" w:cs="仿宋_GB2312"/>
          <w:b w:val="0"/>
          <w:bCs w:val="0"/>
          <w:i w:val="0"/>
          <w:iCs w:val="0"/>
          <w:caps w:val="0"/>
          <w:color w:val="auto"/>
          <w:spacing w:val="0"/>
          <w:sz w:val="32"/>
          <w:szCs w:val="32"/>
          <w:shd w:val="clear" w:color="auto" w:fill="FFFFFF"/>
        </w:rPr>
        <w:t>类</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以上学术</w:t>
      </w:r>
      <w:r>
        <w:rPr>
          <w:rFonts w:hint="eastAsia" w:ascii="仿宋_GB2312" w:hAnsi="仿宋_GB2312" w:eastAsia="仿宋_GB2312" w:cs="仿宋_GB2312"/>
          <w:b w:val="0"/>
          <w:bCs w:val="0"/>
          <w:i w:val="0"/>
          <w:iCs w:val="0"/>
          <w:caps w:val="0"/>
          <w:color w:val="auto"/>
          <w:spacing w:val="0"/>
          <w:sz w:val="32"/>
          <w:szCs w:val="32"/>
          <w:shd w:val="clear" w:color="auto" w:fill="FFFFFF"/>
        </w:rPr>
        <w:t>期刊</w:t>
      </w:r>
      <w:r>
        <w:rPr>
          <w:rFonts w:hint="eastAsia" w:ascii="仿宋_GB2312" w:hAnsi="仿宋_GB2312" w:eastAsia="仿宋_GB2312" w:cs="仿宋_GB2312"/>
          <w:color w:val="auto"/>
          <w:sz w:val="32"/>
          <w:szCs w:val="32"/>
          <w:shd w:val="clear" w:color="auto" w:fill="FFFFFF"/>
        </w:rPr>
        <w:t>论文</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外文期刊限SSCI、SCI一区）或者</w:t>
      </w:r>
      <w:r>
        <w:rPr>
          <w:rFonts w:hint="eastAsia" w:ascii="仿宋_GB2312" w:hAnsi="仿宋_GB2312" w:eastAsia="仿宋_GB2312" w:cs="仿宋_GB2312"/>
          <w:color w:val="auto"/>
          <w:sz w:val="32"/>
          <w:szCs w:val="32"/>
          <w:shd w:val="clear" w:color="auto" w:fill="FFFFFF"/>
        </w:rPr>
        <w:t>获</w:t>
      </w:r>
      <w:r>
        <w:rPr>
          <w:rFonts w:hint="eastAsia" w:ascii="仿宋_GB2312" w:hAnsi="仿宋_GB2312" w:eastAsia="仿宋_GB2312" w:cs="仿宋_GB2312"/>
          <w:color w:val="auto"/>
          <w:sz w:val="32"/>
          <w:szCs w:val="32"/>
          <w:shd w:val="clear" w:color="auto" w:fill="FFFFFF"/>
          <w:lang w:val="en-US" w:eastAsia="zh-CN"/>
        </w:rPr>
        <w:t>得国家级教学、科研成果奖励（二等奖以上，限前5名），或者获得省部级教学、科研成果奖励（</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一等奖以上限前3名，二等奖限第1名，</w:t>
      </w:r>
      <w:r>
        <w:rPr>
          <w:rFonts w:hint="eastAsia" w:ascii="仿宋_GB2312" w:hAnsi="仿宋_GB2312" w:eastAsia="仿宋_GB2312" w:cs="仿宋_GB2312"/>
          <w:color w:val="auto"/>
          <w:sz w:val="32"/>
          <w:szCs w:val="32"/>
          <w:shd w:val="clear" w:color="auto" w:fill="FFFFFF"/>
          <w:lang w:val="en-US" w:eastAsia="zh-CN"/>
        </w:rPr>
        <w:t>不超2项）</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或者出版学术</w:t>
      </w:r>
      <w:r>
        <w:rPr>
          <w:rFonts w:hint="eastAsia" w:ascii="仿宋_GB2312" w:hAnsi="仿宋_GB2312" w:eastAsia="仿宋_GB2312" w:cs="仿宋_GB2312"/>
          <w:color w:val="auto"/>
          <w:sz w:val="32"/>
          <w:szCs w:val="32"/>
          <w:shd w:val="clear" w:color="auto" w:fill="FFFFFF"/>
        </w:rPr>
        <w:t>专著</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权威出版社，独著，不超1部）</w:t>
      </w:r>
      <w:r>
        <w:rPr>
          <w:rFonts w:hint="eastAsia" w:ascii="仿宋_GB2312" w:hAnsi="仿宋_GB2312" w:eastAsia="仿宋_GB2312" w:cs="仿宋_GB2312"/>
          <w:color w:val="auto"/>
          <w:sz w:val="32"/>
          <w:szCs w:val="32"/>
          <w:shd w:val="clear" w:color="auto" w:fill="FFFFFF"/>
        </w:rPr>
        <w:t>等</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以上成果累计4项以上</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2.新增主持国家级科研项目或教育部科研项目1项以上。</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3.参加</w:t>
      </w:r>
      <w:r>
        <w:rPr>
          <w:rFonts w:hint="eastAsia" w:ascii="仿宋_GB2312" w:hAnsi="仿宋_GB2312" w:eastAsia="仿宋_GB2312" w:cs="仿宋_GB2312"/>
          <w:color w:val="auto"/>
          <w:sz w:val="32"/>
          <w:szCs w:val="32"/>
          <w:shd w:val="clear" w:color="auto" w:fill="FFFFFF"/>
        </w:rPr>
        <w:t>学术创新团队建设，培养指导学生开展学术活动和专业技能竞赛。</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4.开展学术交流，邀请博士生导师以上专家学者来校举办学术讲座2次以上，参加国际学术会议或全国一级学会主办的综合性学术会议并作主题报告</w:t>
      </w:r>
      <w:r>
        <w:rPr>
          <w:rFonts w:hint="eastAsia" w:ascii="仿宋_GB2312" w:hAnsi="仿宋_GB2312" w:eastAsia="仿宋_GB2312" w:cs="仿宋_GB2312"/>
          <w:color w:val="auto"/>
          <w:sz w:val="32"/>
          <w:szCs w:val="32"/>
          <w:shd w:val="clear" w:color="auto" w:fill="FFFFFF"/>
          <w:lang w:val="en-US" w:eastAsia="zh-CN"/>
        </w:rPr>
        <w:t>或</w:t>
      </w:r>
      <w:r>
        <w:rPr>
          <w:rFonts w:hint="eastAsia" w:ascii="仿宋_GB2312" w:hAnsi="仿宋_GB2312" w:eastAsia="仿宋_GB2312" w:cs="仿宋_GB2312"/>
          <w:color w:val="auto"/>
          <w:sz w:val="32"/>
          <w:szCs w:val="32"/>
          <w:shd w:val="clear" w:color="auto" w:fill="FFFFFF"/>
        </w:rPr>
        <w:t>分会</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分论坛报告</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3次以上。</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5.达到弘毅拔尖人才考核积分要求。</w:t>
      </w:r>
    </w:p>
    <w:p>
      <w:pPr>
        <w:pStyle w:val="8"/>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致远青年英才</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1.发表B</w:t>
      </w:r>
      <w:r>
        <w:rPr>
          <w:rFonts w:hint="eastAsia" w:ascii="仿宋_GB2312" w:hAnsi="仿宋_GB2312" w:eastAsia="仿宋_GB2312" w:cs="仿宋_GB2312"/>
          <w:b w:val="0"/>
          <w:bCs w:val="0"/>
          <w:i w:val="0"/>
          <w:iCs w:val="0"/>
          <w:caps w:val="0"/>
          <w:color w:val="auto"/>
          <w:spacing w:val="0"/>
          <w:sz w:val="32"/>
          <w:szCs w:val="32"/>
          <w:shd w:val="clear" w:color="auto" w:fill="FFFFFF"/>
        </w:rPr>
        <w:t>类</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以上学术</w:t>
      </w:r>
      <w:r>
        <w:rPr>
          <w:rFonts w:hint="eastAsia" w:ascii="仿宋_GB2312" w:hAnsi="仿宋_GB2312" w:eastAsia="仿宋_GB2312" w:cs="仿宋_GB2312"/>
          <w:b w:val="0"/>
          <w:bCs w:val="0"/>
          <w:i w:val="0"/>
          <w:iCs w:val="0"/>
          <w:caps w:val="0"/>
          <w:color w:val="auto"/>
          <w:spacing w:val="0"/>
          <w:sz w:val="32"/>
          <w:szCs w:val="32"/>
          <w:shd w:val="clear" w:color="auto" w:fill="FFFFFF"/>
        </w:rPr>
        <w:t>期刊</w:t>
      </w:r>
      <w:r>
        <w:rPr>
          <w:rFonts w:hint="eastAsia" w:ascii="仿宋_GB2312" w:hAnsi="仿宋_GB2312" w:eastAsia="仿宋_GB2312" w:cs="仿宋_GB2312"/>
          <w:color w:val="auto"/>
          <w:sz w:val="32"/>
          <w:szCs w:val="32"/>
          <w:shd w:val="clear" w:color="auto" w:fill="FFFFFF"/>
        </w:rPr>
        <w:t>论文</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外文期刊限SSCI、SCI二区），或者获得省部级教学、科研成果奖励（</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一等奖以上限前3名，二等奖限前2名，三等奖限第1名，</w:t>
      </w:r>
      <w:r>
        <w:rPr>
          <w:rFonts w:hint="eastAsia" w:ascii="仿宋_GB2312" w:hAnsi="仿宋_GB2312" w:eastAsia="仿宋_GB2312" w:cs="仿宋_GB2312"/>
          <w:color w:val="auto"/>
          <w:sz w:val="32"/>
          <w:szCs w:val="32"/>
          <w:shd w:val="clear" w:color="auto" w:fill="FFFFFF"/>
          <w:lang w:val="en-US" w:eastAsia="zh-CN"/>
        </w:rPr>
        <w:t>不超2项）</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或者出版学术</w:t>
      </w:r>
      <w:r>
        <w:rPr>
          <w:rFonts w:hint="eastAsia" w:ascii="仿宋_GB2312" w:hAnsi="仿宋_GB2312" w:eastAsia="仿宋_GB2312" w:cs="仿宋_GB2312"/>
          <w:color w:val="auto"/>
          <w:sz w:val="32"/>
          <w:szCs w:val="32"/>
          <w:shd w:val="clear" w:color="auto" w:fill="FFFFFF"/>
        </w:rPr>
        <w:t>专著</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权威出版社，独著，不超1部）</w:t>
      </w:r>
      <w:r>
        <w:rPr>
          <w:rFonts w:hint="eastAsia" w:ascii="仿宋_GB2312" w:hAnsi="仿宋_GB2312" w:eastAsia="仿宋_GB2312" w:cs="仿宋_GB2312"/>
          <w:color w:val="auto"/>
          <w:sz w:val="32"/>
          <w:szCs w:val="32"/>
          <w:shd w:val="clear" w:color="auto" w:fill="FFFFFF"/>
        </w:rPr>
        <w:t>等</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以上成果累计4项以上</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2.新增主持国家级科研项目或教育部科研项目1项以上，或新增主持省部级科研项目2项以上。</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参加学术创新团队建设，培养指导学生开展学术活动和专业技能竞赛</w:t>
      </w:r>
      <w:r>
        <w:rPr>
          <w:rFonts w:hint="eastAsia" w:ascii="仿宋_GB2312" w:hAnsi="仿宋_GB2312" w:eastAsia="仿宋_GB2312" w:cs="仿宋_GB2312"/>
          <w:color w:val="auto"/>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4.开展学术交流，邀请博士生导师以上专家学者来校举办学术讲座2次以上，参加国际学术会议或全国一级学会主办的综合性学术会议并作主题报告</w:t>
      </w:r>
      <w:r>
        <w:rPr>
          <w:rFonts w:hint="eastAsia" w:ascii="仿宋_GB2312" w:hAnsi="仿宋_GB2312" w:eastAsia="仿宋_GB2312" w:cs="仿宋_GB2312"/>
          <w:color w:val="auto"/>
          <w:sz w:val="32"/>
          <w:szCs w:val="32"/>
          <w:shd w:val="clear" w:color="auto" w:fill="FFFFFF"/>
          <w:lang w:val="en-US" w:eastAsia="zh-CN"/>
        </w:rPr>
        <w:t>或</w:t>
      </w:r>
      <w:r>
        <w:rPr>
          <w:rFonts w:hint="eastAsia" w:ascii="仿宋_GB2312" w:hAnsi="仿宋_GB2312" w:eastAsia="仿宋_GB2312" w:cs="仿宋_GB2312"/>
          <w:color w:val="auto"/>
          <w:sz w:val="32"/>
          <w:szCs w:val="32"/>
          <w:shd w:val="clear" w:color="auto" w:fill="FFFFFF"/>
        </w:rPr>
        <w:t>分会</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分论坛报告</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2次以上。</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5.达到</w:t>
      </w:r>
      <w:r>
        <w:rPr>
          <w:rFonts w:hint="eastAsia" w:ascii="仿宋_GB2312" w:hAnsi="仿宋_GB2312" w:eastAsia="仿宋_GB2312" w:cs="仿宋_GB2312"/>
          <w:color w:val="auto"/>
          <w:sz w:val="32"/>
          <w:szCs w:val="32"/>
          <w:shd w:val="clear" w:color="auto" w:fill="FFFFFF"/>
        </w:rPr>
        <w:t>致远青年英才</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考核积分要求。</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特别说明：聘期内完成的学术成果均限本学科或相关学科领域，学术期刊论文分类以论文发表时学校执行的学术期刊分类目录为准，署名限独著或第一作者或通讯作者（特殊奖励类期刊不限排名），所有业绩成果第一署名单位限河南财经政法大学。</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tabs>
          <w:tab w:val="left" w:pos="0"/>
          <w:tab w:val="left" w:pos="2551"/>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val="0"/>
          <w:i w:val="0"/>
          <w:iCs w:val="0"/>
          <w:caps w:val="0"/>
          <w:color w:val="auto"/>
          <w:spacing w:val="0"/>
          <w:sz w:val="32"/>
          <w:szCs w:val="32"/>
          <w:lang w:val="en-US" w:eastAsia="zh-CN"/>
        </w:rPr>
      </w:pPr>
      <w:r>
        <w:rPr>
          <w:rFonts w:hint="eastAsia" w:ascii="黑体" w:hAnsi="黑体" w:eastAsia="黑体" w:cs="黑体"/>
          <w:b w:val="0"/>
          <w:bCs w:val="0"/>
          <w:i w:val="0"/>
          <w:iCs w:val="0"/>
          <w:caps w:val="0"/>
          <w:color w:val="auto"/>
          <w:spacing w:val="0"/>
          <w:sz w:val="32"/>
          <w:szCs w:val="32"/>
          <w:lang w:val="en-US" w:eastAsia="zh-CN"/>
        </w:rPr>
        <w:t>支持政策</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学校</w:t>
      </w:r>
      <w:r>
        <w:rPr>
          <w:rFonts w:hint="eastAsia" w:ascii="仿宋_GB2312" w:hAnsi="仿宋_GB2312" w:eastAsia="仿宋_GB2312" w:cs="仿宋_GB2312"/>
          <w:color w:val="auto"/>
          <w:sz w:val="32"/>
          <w:szCs w:val="32"/>
          <w:lang w:val="en-US" w:eastAsia="zh-CN"/>
        </w:rPr>
        <w:t>给予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登峰计划”各层次人才对应的薪资、经费、政策支持，</w:t>
      </w:r>
      <w:r>
        <w:rPr>
          <w:rFonts w:hint="eastAsia" w:ascii="仿宋_GB2312" w:hAnsi="仿宋_GB2312" w:eastAsia="仿宋_GB2312" w:cs="仿宋_GB2312"/>
          <w:color w:val="auto"/>
          <w:sz w:val="32"/>
          <w:szCs w:val="32"/>
          <w:shd w:val="clear" w:color="auto" w:fill="FFFFFF"/>
        </w:rPr>
        <w:t>提供必要的科研条件，</w:t>
      </w:r>
      <w:r>
        <w:rPr>
          <w:rFonts w:hint="eastAsia" w:ascii="仿宋_GB2312" w:hAnsi="仿宋_GB2312" w:eastAsia="仿宋_GB2312" w:cs="仿宋_GB2312"/>
          <w:color w:val="auto"/>
          <w:sz w:val="32"/>
          <w:szCs w:val="32"/>
          <w:shd w:val="clear" w:color="auto" w:fill="FFFFFF"/>
          <w:lang w:val="en-US" w:eastAsia="zh-CN"/>
        </w:rPr>
        <w:t>支持</w:t>
      </w:r>
      <w:r>
        <w:rPr>
          <w:rFonts w:hint="eastAsia" w:ascii="仿宋_GB2312" w:hAnsi="仿宋_GB2312" w:eastAsia="仿宋_GB2312" w:cs="仿宋_GB2312"/>
          <w:color w:val="auto"/>
          <w:sz w:val="32"/>
          <w:szCs w:val="32"/>
          <w:shd w:val="clear" w:color="auto" w:fill="FFFFFF"/>
        </w:rPr>
        <w:t>牵头组建学术团队</w:t>
      </w:r>
      <w:r>
        <w:rPr>
          <w:rFonts w:hint="eastAsia" w:ascii="仿宋_GB2312" w:hAnsi="仿宋_GB2312" w:eastAsia="仿宋_GB2312" w:cs="仿宋_GB2312"/>
          <w:color w:val="auto"/>
          <w:sz w:val="32"/>
          <w:szCs w:val="32"/>
          <w:shd w:val="clear" w:color="auto" w:fill="FFFFFF"/>
          <w:lang w:val="en-US" w:eastAsia="zh-CN"/>
        </w:rPr>
        <w:t>或参与学术团队建设</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可享有相应的工资福利和岗位绩效及科研资源支配权，其</w:t>
      </w:r>
      <w:r>
        <w:rPr>
          <w:rFonts w:hint="eastAsia" w:ascii="仿宋_GB2312" w:hAnsi="仿宋_GB2312" w:eastAsia="仿宋_GB2312" w:cs="仿宋_GB2312"/>
          <w:color w:val="auto"/>
          <w:sz w:val="32"/>
          <w:szCs w:val="32"/>
          <w:shd w:val="clear" w:color="auto" w:fill="FFFFFF"/>
        </w:rPr>
        <w:t>科研成果可根据学校《科研成果绩效评价激励管理办法》申请科研奖励</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可优先获得国内外访学、进修培训机会，具有研究生导师资格的可适当增加研究生招生指标。</w:t>
      </w:r>
    </w:p>
    <w:p>
      <w:pPr>
        <w:pStyle w:val="8"/>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资深教授</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1.享有财政工资和平时校内工资待遇，同时给予岗位绩效25</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万元</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/年</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税前，下同）</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2.可支配学科团队、科研平台经费。</w:t>
      </w:r>
    </w:p>
    <w:p>
      <w:pPr>
        <w:pStyle w:val="8"/>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特聘教授</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1.享有财政工资和平时校内工资待遇，同时给予岗位绩效20万元/年</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2.可支配学科团队、科研平台建设经费。</w:t>
      </w:r>
    </w:p>
    <w:p>
      <w:pPr>
        <w:pStyle w:val="8"/>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博洽杰出学者</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1.享有财政工资和平时校内工资待遇，同时给予岗位绩效15万元/年；</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2.可给予学科团队经费、适当课题经费。</w:t>
      </w:r>
    </w:p>
    <w:p>
      <w:pPr>
        <w:pStyle w:val="8"/>
        <w:keepNext w:val="0"/>
        <w:keepLines w:val="0"/>
        <w:pageBreakBefore w:val="0"/>
        <w:widowControl w:val="0"/>
        <w:numPr>
          <w:ilvl w:val="0"/>
          <w:numId w:val="13"/>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博洽优秀学者</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1.享有财政工资和平时校内工资待遇，同时给予岗位绩效12万元/年；</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2.带有学科团队的可给予团队经费，给予适当课题经费。</w:t>
      </w:r>
    </w:p>
    <w:p>
      <w:pPr>
        <w:pStyle w:val="8"/>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通达精英人才</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11"/>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1.享</w:t>
      </w:r>
      <w:r>
        <w:rPr>
          <w:rFonts w:hint="eastAsia" w:ascii="仿宋_GB2312" w:hAnsi="仿宋_GB2312" w:eastAsia="仿宋_GB2312" w:cs="仿宋_GB2312"/>
          <w:b w:val="0"/>
          <w:bCs w:val="0"/>
          <w:i w:val="0"/>
          <w:iCs w:val="0"/>
          <w:caps w:val="0"/>
          <w:color w:val="auto"/>
          <w:spacing w:val="11"/>
          <w:sz w:val="32"/>
          <w:szCs w:val="32"/>
          <w:shd w:val="clear" w:color="auto" w:fill="FFFFFF"/>
          <w:lang w:val="en-US" w:eastAsia="zh-CN"/>
        </w:rPr>
        <w:t>有财政工资和平时校内工资待遇，同时给予岗位绩效9万元/年</w:t>
      </w:r>
      <w:r>
        <w:rPr>
          <w:rFonts w:hint="eastAsia" w:ascii="仿宋_GB2312" w:hAnsi="仿宋_GB2312" w:eastAsia="仿宋_GB2312" w:cs="仿宋_GB2312"/>
          <w:b w:val="0"/>
          <w:bCs w:val="0"/>
          <w:i w:val="0"/>
          <w:iCs w:val="0"/>
          <w:caps w:val="0"/>
          <w:color w:val="auto"/>
          <w:spacing w:val="11"/>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2.学校按规定给予社会服务绩效奖励。</w:t>
      </w:r>
    </w:p>
    <w:p>
      <w:pPr>
        <w:pStyle w:val="8"/>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弘毅拔尖人才</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11"/>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1.享</w:t>
      </w:r>
      <w:r>
        <w:rPr>
          <w:rFonts w:hint="eastAsia" w:ascii="仿宋_GB2312" w:hAnsi="仿宋_GB2312" w:eastAsia="仿宋_GB2312" w:cs="仿宋_GB2312"/>
          <w:b w:val="0"/>
          <w:bCs w:val="0"/>
          <w:i w:val="0"/>
          <w:iCs w:val="0"/>
          <w:caps w:val="0"/>
          <w:color w:val="auto"/>
          <w:spacing w:val="11"/>
          <w:sz w:val="32"/>
          <w:szCs w:val="32"/>
          <w:shd w:val="clear" w:color="auto" w:fill="FFFFFF"/>
          <w:lang w:val="en-US" w:eastAsia="zh-CN"/>
        </w:rPr>
        <w:t>有财政工资和平时校内工资待遇，同时给予岗位绩效6万元/年</w:t>
      </w:r>
      <w:r>
        <w:rPr>
          <w:rFonts w:hint="eastAsia" w:ascii="仿宋_GB2312" w:hAnsi="仿宋_GB2312" w:eastAsia="仿宋_GB2312" w:cs="仿宋_GB2312"/>
          <w:b w:val="0"/>
          <w:bCs w:val="0"/>
          <w:i w:val="0"/>
          <w:iCs w:val="0"/>
          <w:caps w:val="0"/>
          <w:color w:val="auto"/>
          <w:spacing w:val="11"/>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2.聘期内可给予适当课题经费</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val="en-US" w:eastAsia="zh-CN"/>
        </w:rPr>
        <w:t>致远青年英才</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11"/>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1.享</w:t>
      </w:r>
      <w:r>
        <w:rPr>
          <w:rFonts w:hint="eastAsia" w:ascii="仿宋_GB2312" w:hAnsi="仿宋_GB2312" w:eastAsia="仿宋_GB2312" w:cs="仿宋_GB2312"/>
          <w:b w:val="0"/>
          <w:bCs w:val="0"/>
          <w:i w:val="0"/>
          <w:iCs w:val="0"/>
          <w:caps w:val="0"/>
          <w:color w:val="auto"/>
          <w:spacing w:val="11"/>
          <w:sz w:val="32"/>
          <w:szCs w:val="32"/>
          <w:shd w:val="clear" w:color="auto" w:fill="FFFFFF"/>
          <w:lang w:val="en-US" w:eastAsia="zh-CN"/>
        </w:rPr>
        <w:t>有财政工资和平时校内工资待遇，同时给予岗位绩效4万元/年</w:t>
      </w:r>
      <w:r>
        <w:rPr>
          <w:rFonts w:hint="eastAsia" w:ascii="仿宋_GB2312" w:hAnsi="仿宋_GB2312" w:eastAsia="仿宋_GB2312" w:cs="仿宋_GB2312"/>
          <w:b w:val="0"/>
          <w:bCs w:val="0"/>
          <w:i w:val="0"/>
          <w:iCs w:val="0"/>
          <w:caps w:val="0"/>
          <w:color w:val="auto"/>
          <w:spacing w:val="11"/>
          <w:sz w:val="32"/>
          <w:szCs w:val="32"/>
          <w:shd w:val="clear" w:color="auto"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2.聘期内可给予适当课题经费</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tabs>
          <w:tab w:val="left" w:pos="0"/>
          <w:tab w:val="left" w:pos="2551"/>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val="0"/>
          <w:i w:val="0"/>
          <w:iCs w:val="0"/>
          <w:caps w:val="0"/>
          <w:color w:val="auto"/>
          <w:spacing w:val="0"/>
          <w:sz w:val="32"/>
          <w:szCs w:val="32"/>
          <w:lang w:val="en-US" w:eastAsia="zh-CN"/>
        </w:rPr>
      </w:pPr>
      <w:r>
        <w:rPr>
          <w:rFonts w:hint="eastAsia" w:ascii="黑体" w:hAnsi="黑体" w:eastAsia="黑体" w:cs="黑体"/>
          <w:b w:val="0"/>
          <w:bCs w:val="0"/>
          <w:i w:val="0"/>
          <w:iCs w:val="0"/>
          <w:caps w:val="0"/>
          <w:color w:val="auto"/>
          <w:spacing w:val="0"/>
          <w:sz w:val="32"/>
          <w:szCs w:val="32"/>
          <w:lang w:val="en-US" w:eastAsia="zh-CN"/>
        </w:rPr>
        <w:t>考核管理</w:t>
      </w:r>
    </w:p>
    <w:p>
      <w:pPr>
        <w:pStyle w:val="8"/>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学校对“登峰计划”各层次人才</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实行聘期目标管理</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和量化积分考核。考核依据《“登峰计划”成果认定和积分标准》、各层次积分要求以及目标任务书，采取量化考核方式。</w:t>
      </w:r>
    </w:p>
    <w:p>
      <w:pPr>
        <w:pStyle w:val="8"/>
        <w:keepNext w:val="0"/>
        <w:keepLines w:val="0"/>
        <w:pageBreakBefore w:val="0"/>
        <w:widowControl w:val="0"/>
        <w:numPr>
          <w:ilvl w:val="0"/>
          <w:numId w:val="14"/>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聘期考核分为中期考核和期满考核，由校人事处组织开展，</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考核结果分为合格、不合格</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两</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个等</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次</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pStyle w:val="8"/>
        <w:keepNext w:val="0"/>
        <w:keepLines w:val="0"/>
        <w:pageBreakBefore w:val="0"/>
        <w:widowControl w:val="0"/>
        <w:numPr>
          <w:ilvl w:val="0"/>
          <w:numId w:val="14"/>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中期考核在聘期满三年时进行，按聘期总目标任务积分的50%考核。考核程序包括：设岗单位上报受聘人员中期总结报告，考核组根据其总结报告和业绩材料进行综合评议，确定考核意见。考核任务积分完成率≥90%的为考核合格，完成率＜90%的为考核不合格。</w:t>
      </w:r>
    </w:p>
    <w:p>
      <w:pPr>
        <w:pStyle w:val="8"/>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期满考核在聘期满五年时进行，考核程序同中期考核。聘期总目标任务积分完成率≥90%的为考核合格，完成率＜90%的为考核不合格。考核合格的可在同一层次续聘一个聘期；考核不合格的，两年内不得重新申报本计划。</w:t>
      </w:r>
    </w:p>
    <w:p>
      <w:pPr>
        <w:pStyle w:val="8"/>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聘期岗位绩效发放与聘期考核结果挂钩。聘期内岗位绩效按标准的60%逐年按月发放，中期考核不合格的暂停发放岗位绩效。期满考核合格的一次性补发全部剩余岗位绩效，考核不合格的，按实际完成聘期任务积分比例核算岗位绩效。</w:t>
      </w:r>
    </w:p>
    <w:p>
      <w:pPr>
        <w:pStyle w:val="8"/>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登峰计划”各层次人才聘期内年度科研奖励正常发放。聘期五年累计取得的科研奖励额高于获得的岗位绩效的，全额奖励；低于岗位绩效的，按50%奖励，在期满补发剩余岗位绩效时一次性核算，多退少补。各层次人才所在单位发放的岗位绩效和科研奖励合计高出学校所发岗位绩效和科研奖励部分，所在单位应在绩效分配中补发。</w:t>
      </w:r>
    </w:p>
    <w:p>
      <w:pPr>
        <w:pStyle w:val="8"/>
        <w:keepNext w:val="0"/>
        <w:keepLines w:val="0"/>
        <w:pageBreakBefore w:val="0"/>
        <w:widowControl w:val="0"/>
        <w:numPr>
          <w:ilvl w:val="0"/>
          <w:numId w:val="14"/>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现任校级领导及有关职能部门负责人</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一般不聘为特聘教授，同时控制聘为博洽杰出（优秀）学者的比例；同时</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受聘“登峰计划”岗位和管理岗位的人员，应当以两类岗位的职责任务为依据，实行双岗位双考核；聘期内干部提拔调整的按新岗位要求调整待遇。</w:t>
      </w:r>
    </w:p>
    <w:p>
      <w:pPr>
        <w:pStyle w:val="8"/>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“登峰计划”</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入选者须在学校正式公布入选名单后按规定时间签订聘任合同，逾期视为自动放弃；受聘人员连续两次放弃签约的，两年内不得再次申报本计划。</w:t>
      </w:r>
    </w:p>
    <w:p>
      <w:pPr>
        <w:pStyle w:val="8"/>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“登峰计划”各层次人才</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在聘期内因客观原因申请提前中止合同的，在中止后一年内不得再次申报本计划。聘期内退休或离职的，聘任合同自行终止，考核任务按聘任合同实际执行时间核算。</w:t>
      </w:r>
    </w:p>
    <w:p>
      <w:pPr>
        <w:pStyle w:val="8"/>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“登峰计划”各层次人才</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在同一层次最多续聘一个聘期，聘期内可按规定申报更高层次岗位，自新岗位受聘之日起按新聘任合同规定执行，原聘任合同自行终止。</w:t>
      </w:r>
    </w:p>
    <w:p>
      <w:pPr>
        <w:pStyle w:val="8"/>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“登峰计划”各层次人才不再发放年终校内奖励性绩效工资，社会保险、住房公积金及其他福利待遇仍按原规定执行。</w:t>
      </w:r>
    </w:p>
    <w:p>
      <w:pPr>
        <w:pStyle w:val="8"/>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“登峰计划”各层次人才</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学科建设经费和科研启动经费的支配使用，按照学校科研经费有关管理办法执行。</w:t>
      </w:r>
    </w:p>
    <w:p>
      <w:pPr>
        <w:pStyle w:val="8"/>
        <w:keepNext w:val="0"/>
        <w:keepLines w:val="0"/>
        <w:pageBreakBefore w:val="0"/>
        <w:widowControl w:val="0"/>
        <w:numPr>
          <w:ilvl w:val="0"/>
          <w:numId w:val="14"/>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“登峰计划”各层次人才</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违反师德师风、学术道德规范或被依法判处刑罚的，学校立即与其解除聘任合同、停发并追回已发放的岗位绩效和各类资助经费。</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tabs>
          <w:tab w:val="left" w:pos="0"/>
          <w:tab w:val="left" w:pos="2551"/>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val="0"/>
          <w:i w:val="0"/>
          <w:iCs w:val="0"/>
          <w:caps w:val="0"/>
          <w:color w:val="auto"/>
          <w:spacing w:val="0"/>
          <w:sz w:val="32"/>
          <w:szCs w:val="32"/>
          <w:lang w:val="en-US" w:eastAsia="zh-CN"/>
        </w:rPr>
      </w:pPr>
      <w:r>
        <w:rPr>
          <w:rFonts w:hint="eastAsia" w:ascii="黑体" w:hAnsi="黑体" w:eastAsia="黑体" w:cs="黑体"/>
          <w:b w:val="0"/>
          <w:bCs w:val="0"/>
          <w:i w:val="0"/>
          <w:iCs w:val="0"/>
          <w:caps w:val="0"/>
          <w:color w:val="auto"/>
          <w:spacing w:val="0"/>
          <w:sz w:val="32"/>
          <w:szCs w:val="32"/>
          <w:lang w:val="en-US" w:eastAsia="zh-CN"/>
        </w:rPr>
        <w:t>其他</w:t>
      </w:r>
    </w:p>
    <w:p>
      <w:pPr>
        <w:pStyle w:val="8"/>
        <w:keepNext w:val="0"/>
        <w:keepLines w:val="0"/>
        <w:pageBreakBefore w:val="0"/>
        <w:widowControl w:val="0"/>
        <w:numPr>
          <w:ilvl w:val="0"/>
          <w:numId w:val="15"/>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如国家工资政策和学校绩效分配政策发生重大变化，学校将根据需要调整</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“登峰计划”各层次人才</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薪酬待遇。</w:t>
      </w:r>
    </w:p>
    <w:p>
      <w:pPr>
        <w:pStyle w:val="8"/>
        <w:keepNext w:val="0"/>
        <w:keepLines w:val="0"/>
        <w:pageBreakBefore w:val="0"/>
        <w:widowControl/>
        <w:numPr>
          <w:ilvl w:val="0"/>
          <w:numId w:val="15"/>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各</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学科应</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在</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“登峰计划”</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相关要求的基础上，以一级学科为基础分别制定适合本</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学科</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类别特色和需求的申报条件、考核任务和管理办法。</w:t>
      </w:r>
    </w:p>
    <w:p>
      <w:pPr>
        <w:pStyle w:val="8"/>
        <w:keepNext w:val="0"/>
        <w:keepLines w:val="0"/>
        <w:pageBreakBefore w:val="0"/>
        <w:widowControl/>
        <w:numPr>
          <w:ilvl w:val="0"/>
          <w:numId w:val="15"/>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本办法中的“以上”表述均包含本级。</w:t>
      </w:r>
    </w:p>
    <w:p>
      <w:pPr>
        <w:pStyle w:val="8"/>
        <w:keepNext w:val="0"/>
        <w:keepLines w:val="0"/>
        <w:pageBreakBefore w:val="0"/>
        <w:widowControl/>
        <w:numPr>
          <w:ilvl w:val="0"/>
          <w:numId w:val="15"/>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本办法自发布之日起实施。</w:t>
      </w:r>
    </w:p>
    <w:p>
      <w:pPr>
        <w:pStyle w:val="8"/>
        <w:keepNext w:val="0"/>
        <w:keepLines w:val="0"/>
        <w:pageBreakBefore w:val="0"/>
        <w:widowControl/>
        <w:numPr>
          <w:ilvl w:val="0"/>
          <w:numId w:val="15"/>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本办法由学校人事处负责解释。</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eastAsia" w:ascii="仿宋" w:hAnsi="仿宋" w:eastAsia="仿宋" w:cs="仿宋"/>
          <w:color w:val="auto"/>
          <w:sz w:val="28"/>
          <w:szCs w:val="28"/>
        </w:rPr>
        <w:br w:type="page"/>
      </w:r>
      <w:r>
        <w:rPr>
          <w:rFonts w:hint="eastAsia" w:ascii="黑体" w:hAnsi="黑体" w:eastAsia="黑体" w:cs="黑体"/>
          <w:color w:val="auto"/>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w:t>
      </w:r>
      <w:r>
        <w:rPr>
          <w:rFonts w:hint="eastAsia" w:ascii="方正小标宋简体" w:hAnsi="方正小标宋简体" w:eastAsia="方正小标宋简体" w:cs="方正小标宋简体"/>
          <w:color w:val="auto"/>
          <w:sz w:val="40"/>
          <w:szCs w:val="40"/>
          <w:lang w:val="en-US" w:eastAsia="zh-CN"/>
        </w:rPr>
        <w:t>登峰</w:t>
      </w:r>
      <w:r>
        <w:rPr>
          <w:rFonts w:hint="eastAsia" w:ascii="方正小标宋简体" w:hAnsi="方正小标宋简体" w:eastAsia="方正小标宋简体" w:cs="方正小标宋简体"/>
          <w:color w:val="auto"/>
          <w:sz w:val="40"/>
          <w:szCs w:val="40"/>
        </w:rPr>
        <w:t>计划”遴选与考核积分标准</w:t>
      </w:r>
    </w:p>
    <w:p>
      <w:pPr>
        <w:jc w:val="center"/>
        <w:rPr>
          <w:rFonts w:hint="eastAsia" w:ascii="方正小标宋简体" w:hAnsi="方正小标宋简体" w:eastAsia="方正小标宋简体" w:cs="方正小标宋简体"/>
          <w:color w:val="auto"/>
          <w:sz w:val="40"/>
          <w:szCs w:val="40"/>
        </w:rPr>
      </w:pPr>
    </w:p>
    <w:tbl>
      <w:tblPr>
        <w:tblStyle w:val="16"/>
        <w:tblW w:w="7858" w:type="dxa"/>
        <w:jc w:val="center"/>
        <w:tblInd w:w="0" w:type="dxa"/>
        <w:tblBorders>
          <w:top w:val="single" w:color="000000" w:sz="2" w:space="0"/>
          <w:left w:val="single" w:color="000000" w:sz="6"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75"/>
        <w:gridCol w:w="2540"/>
        <w:gridCol w:w="2543"/>
      </w:tblGrid>
      <w:tr>
        <w:tblPrEx>
          <w:tblBorders>
            <w:top w:val="single" w:color="000000" w:sz="2" w:space="0"/>
            <w:left w:val="single" w:color="000000" w:sz="6"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3" w:hRule="atLeast"/>
          <w:jc w:val="center"/>
        </w:trPr>
        <w:tc>
          <w:tcPr>
            <w:tcW w:w="2775" w:type="dxa"/>
            <w:tcBorders>
              <w:tl2br w:val="nil"/>
              <w:tr2bl w:val="nil"/>
            </w:tcBorders>
            <w:vAlign w:val="center"/>
          </w:tcPr>
          <w:p>
            <w:pPr>
              <w:jc w:val="center"/>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人才</w:t>
            </w:r>
            <w:r>
              <w:rPr>
                <w:rFonts w:hint="eastAsia" w:ascii="黑体" w:hAnsi="黑体" w:eastAsia="黑体" w:cs="黑体"/>
                <w:color w:val="auto"/>
                <w:sz w:val="32"/>
                <w:szCs w:val="32"/>
              </w:rPr>
              <w:t>层次</w:t>
            </w:r>
          </w:p>
        </w:tc>
        <w:tc>
          <w:tcPr>
            <w:tcW w:w="2540" w:type="dxa"/>
            <w:tcBorders>
              <w:tl2br w:val="nil"/>
              <w:tr2bl w:val="nil"/>
            </w:tcBorders>
            <w:vAlign w:val="center"/>
          </w:tcPr>
          <w:p>
            <w:pPr>
              <w:jc w:val="center"/>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遴选积分标准</w:t>
            </w:r>
          </w:p>
        </w:tc>
        <w:tc>
          <w:tcPr>
            <w:tcW w:w="2543" w:type="dxa"/>
            <w:tcBorders>
              <w:tl2br w:val="nil"/>
              <w:tr2bl w:val="nil"/>
            </w:tcBorders>
            <w:vAlign w:val="center"/>
          </w:tcPr>
          <w:p>
            <w:pPr>
              <w:jc w:val="center"/>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考核积分标准</w:t>
            </w:r>
          </w:p>
        </w:tc>
      </w:tr>
      <w:tr>
        <w:tblPrEx>
          <w:tblBorders>
            <w:top w:val="single" w:color="000000" w:sz="2" w:space="0"/>
            <w:left w:val="single" w:color="000000" w:sz="6"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3" w:hRule="atLeast"/>
          <w:jc w:val="center"/>
        </w:trPr>
        <w:tc>
          <w:tcPr>
            <w:tcW w:w="2775" w:type="dxa"/>
            <w:tcBorders>
              <w:tl2br w:val="nil"/>
              <w:tr2bl w:val="nil"/>
            </w:tcBorders>
            <w:vAlign w:val="center"/>
          </w:tcPr>
          <w:p>
            <w:pPr>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资深教授</w:t>
            </w:r>
          </w:p>
        </w:tc>
        <w:tc>
          <w:tcPr>
            <w:tcW w:w="2540" w:type="dxa"/>
            <w:tcBorders>
              <w:tl2br w:val="nil"/>
              <w:tr2bl w:val="nil"/>
            </w:tcBorders>
            <w:vAlign w:val="center"/>
          </w:tcPr>
          <w:p>
            <w:pPr>
              <w:jc w:val="center"/>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60</w:t>
            </w:r>
          </w:p>
        </w:tc>
        <w:tc>
          <w:tcPr>
            <w:tcW w:w="2543" w:type="dxa"/>
            <w:tcBorders>
              <w:tl2br w:val="nil"/>
              <w:tr2bl w:val="nil"/>
            </w:tcBorders>
            <w:vAlign w:val="center"/>
          </w:tcPr>
          <w:p>
            <w:pPr>
              <w:jc w:val="center"/>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60</w:t>
            </w:r>
          </w:p>
        </w:tc>
      </w:tr>
      <w:tr>
        <w:tblPrEx>
          <w:tblBorders>
            <w:top w:val="single" w:color="000000" w:sz="2" w:space="0"/>
            <w:left w:val="single" w:color="000000" w:sz="6"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3" w:hRule="atLeast"/>
          <w:jc w:val="center"/>
        </w:trPr>
        <w:tc>
          <w:tcPr>
            <w:tcW w:w="2775" w:type="dxa"/>
            <w:tcBorders>
              <w:tl2br w:val="nil"/>
              <w:tr2bl w:val="nil"/>
            </w:tcBorders>
            <w:vAlign w:val="center"/>
          </w:tcPr>
          <w:p>
            <w:pPr>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特聘教授</w:t>
            </w:r>
          </w:p>
        </w:tc>
        <w:tc>
          <w:tcPr>
            <w:tcW w:w="2540" w:type="dxa"/>
            <w:tcBorders>
              <w:tl2br w:val="nil"/>
              <w:tr2bl w:val="nil"/>
            </w:tcBorders>
            <w:vAlign w:val="center"/>
          </w:tcPr>
          <w:p>
            <w:pPr>
              <w:jc w:val="center"/>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50</w:t>
            </w:r>
          </w:p>
        </w:tc>
        <w:tc>
          <w:tcPr>
            <w:tcW w:w="2543" w:type="dxa"/>
            <w:tcBorders>
              <w:tl2br w:val="nil"/>
              <w:tr2bl w:val="nil"/>
            </w:tcBorders>
            <w:vAlign w:val="center"/>
          </w:tcPr>
          <w:p>
            <w:pPr>
              <w:jc w:val="center"/>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50</w:t>
            </w:r>
          </w:p>
        </w:tc>
      </w:tr>
      <w:tr>
        <w:tblPrEx>
          <w:tblBorders>
            <w:top w:val="single" w:color="000000" w:sz="2" w:space="0"/>
            <w:left w:val="single" w:color="000000" w:sz="6"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3" w:hRule="atLeast"/>
          <w:jc w:val="center"/>
        </w:trPr>
        <w:tc>
          <w:tcPr>
            <w:tcW w:w="2775" w:type="dxa"/>
            <w:tcBorders>
              <w:tl2br w:val="nil"/>
              <w:tr2bl w:val="nil"/>
            </w:tcBorders>
            <w:vAlign w:val="center"/>
          </w:tcPr>
          <w:p>
            <w:pPr>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博洽杰出学者</w:t>
            </w:r>
          </w:p>
        </w:tc>
        <w:tc>
          <w:tcPr>
            <w:tcW w:w="2540" w:type="dxa"/>
            <w:vMerge w:val="restart"/>
            <w:tcBorders>
              <w:tl2br w:val="nil"/>
              <w:tr2bl w:val="nil"/>
            </w:tcBorders>
            <w:vAlign w:val="center"/>
          </w:tcPr>
          <w:p>
            <w:pPr>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40</w:t>
            </w:r>
          </w:p>
        </w:tc>
        <w:tc>
          <w:tcPr>
            <w:tcW w:w="2543" w:type="dxa"/>
            <w:tcBorders>
              <w:tl2br w:val="nil"/>
              <w:tr2bl w:val="nil"/>
            </w:tcBorders>
            <w:vAlign w:val="center"/>
          </w:tcPr>
          <w:p>
            <w:pPr>
              <w:jc w:val="center"/>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45</w:t>
            </w:r>
          </w:p>
        </w:tc>
      </w:tr>
      <w:tr>
        <w:tblPrEx>
          <w:tblBorders>
            <w:top w:val="single" w:color="000000" w:sz="2" w:space="0"/>
            <w:left w:val="single" w:color="000000" w:sz="6"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3" w:hRule="atLeast"/>
          <w:jc w:val="center"/>
        </w:trPr>
        <w:tc>
          <w:tcPr>
            <w:tcW w:w="2775" w:type="dxa"/>
            <w:tcBorders>
              <w:tl2br w:val="nil"/>
              <w:tr2bl w:val="nil"/>
            </w:tcBorders>
            <w:vAlign w:val="center"/>
          </w:tcPr>
          <w:p>
            <w:pPr>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博洽优秀学者</w:t>
            </w:r>
          </w:p>
        </w:tc>
        <w:tc>
          <w:tcPr>
            <w:tcW w:w="2540" w:type="dxa"/>
            <w:vMerge w:val="continue"/>
            <w:tcBorders>
              <w:tl2br w:val="nil"/>
              <w:tr2bl w:val="nil"/>
            </w:tcBorders>
            <w:vAlign w:val="center"/>
          </w:tcPr>
          <w:p>
            <w:pPr>
              <w:jc w:val="center"/>
              <w:rPr>
                <w:rFonts w:hint="eastAsia" w:ascii="仿宋_GB2312" w:hAnsi="仿宋_GB2312" w:eastAsia="仿宋_GB2312" w:cs="仿宋_GB2312"/>
                <w:color w:val="auto"/>
                <w:sz w:val="32"/>
                <w:szCs w:val="32"/>
                <w:lang w:val="en-US" w:eastAsia="zh-CN"/>
              </w:rPr>
            </w:pPr>
          </w:p>
        </w:tc>
        <w:tc>
          <w:tcPr>
            <w:tcW w:w="2543" w:type="dxa"/>
            <w:tcBorders>
              <w:tl2br w:val="nil"/>
              <w:tr2bl w:val="nil"/>
            </w:tcBorders>
            <w:vAlign w:val="center"/>
          </w:tcPr>
          <w:p>
            <w:pPr>
              <w:jc w:val="center"/>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40</w:t>
            </w:r>
          </w:p>
        </w:tc>
      </w:tr>
      <w:tr>
        <w:tblPrEx>
          <w:tblBorders>
            <w:top w:val="single" w:color="000000" w:sz="2" w:space="0"/>
            <w:left w:val="single" w:color="000000" w:sz="6"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3" w:hRule="atLeast"/>
          <w:jc w:val="center"/>
        </w:trPr>
        <w:tc>
          <w:tcPr>
            <w:tcW w:w="2775" w:type="dxa"/>
            <w:tcBorders>
              <w:tl2br w:val="nil"/>
              <w:tr2bl w:val="nil"/>
            </w:tcBorders>
            <w:vAlign w:val="center"/>
          </w:tcPr>
          <w:p>
            <w:pPr>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通达精英人才</w:t>
            </w:r>
          </w:p>
        </w:tc>
        <w:tc>
          <w:tcPr>
            <w:tcW w:w="2540" w:type="dxa"/>
            <w:tcBorders>
              <w:tl2br w:val="nil"/>
              <w:tr2bl w:val="nil"/>
            </w:tcBorders>
            <w:vAlign w:val="center"/>
          </w:tcPr>
          <w:p>
            <w:pPr>
              <w:jc w:val="center"/>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30</w:t>
            </w:r>
          </w:p>
        </w:tc>
        <w:tc>
          <w:tcPr>
            <w:tcW w:w="2543" w:type="dxa"/>
            <w:tcBorders>
              <w:tl2br w:val="nil"/>
              <w:tr2bl w:val="nil"/>
            </w:tcBorders>
            <w:vAlign w:val="center"/>
          </w:tcPr>
          <w:p>
            <w:pPr>
              <w:jc w:val="center"/>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30</w:t>
            </w:r>
          </w:p>
        </w:tc>
      </w:tr>
      <w:tr>
        <w:tblPrEx>
          <w:tblBorders>
            <w:top w:val="single" w:color="000000" w:sz="2" w:space="0"/>
            <w:left w:val="single" w:color="000000" w:sz="6"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3" w:hRule="atLeast"/>
          <w:jc w:val="center"/>
        </w:trPr>
        <w:tc>
          <w:tcPr>
            <w:tcW w:w="2775" w:type="dxa"/>
            <w:tcBorders>
              <w:tl2br w:val="nil"/>
              <w:tr2bl w:val="nil"/>
            </w:tcBorders>
            <w:vAlign w:val="center"/>
          </w:tcPr>
          <w:p>
            <w:pPr>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弘毅拔尖人才</w:t>
            </w:r>
          </w:p>
        </w:tc>
        <w:tc>
          <w:tcPr>
            <w:tcW w:w="2540" w:type="dxa"/>
            <w:tcBorders>
              <w:tl2br w:val="nil"/>
              <w:tr2bl w:val="nil"/>
            </w:tcBorders>
            <w:vAlign w:val="center"/>
          </w:tcPr>
          <w:p>
            <w:pPr>
              <w:jc w:val="center"/>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25</w:t>
            </w:r>
          </w:p>
        </w:tc>
        <w:tc>
          <w:tcPr>
            <w:tcW w:w="2543" w:type="dxa"/>
            <w:tcBorders>
              <w:tl2br w:val="nil"/>
              <w:tr2bl w:val="nil"/>
            </w:tcBorders>
            <w:vAlign w:val="center"/>
          </w:tcPr>
          <w:p>
            <w:pPr>
              <w:jc w:val="center"/>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25</w:t>
            </w:r>
          </w:p>
        </w:tc>
      </w:tr>
      <w:tr>
        <w:tblPrEx>
          <w:tblBorders>
            <w:top w:val="single" w:color="000000" w:sz="2" w:space="0"/>
            <w:left w:val="single" w:color="000000" w:sz="6"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9" w:hRule="atLeast"/>
          <w:jc w:val="center"/>
        </w:trPr>
        <w:tc>
          <w:tcPr>
            <w:tcW w:w="2775" w:type="dxa"/>
            <w:tcBorders>
              <w:tl2br w:val="nil"/>
              <w:tr2bl w:val="nil"/>
            </w:tcBorders>
            <w:vAlign w:val="center"/>
          </w:tcPr>
          <w:p>
            <w:pPr>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致远青年英才</w:t>
            </w:r>
          </w:p>
        </w:tc>
        <w:tc>
          <w:tcPr>
            <w:tcW w:w="2540" w:type="dxa"/>
            <w:tcBorders>
              <w:tl2br w:val="nil"/>
              <w:tr2bl w:val="nil"/>
            </w:tcBorders>
            <w:vAlign w:val="center"/>
          </w:tcPr>
          <w:p>
            <w:pPr>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15</w:t>
            </w:r>
          </w:p>
        </w:tc>
        <w:tc>
          <w:tcPr>
            <w:tcW w:w="2543" w:type="dxa"/>
            <w:tcBorders>
              <w:tl2br w:val="nil"/>
              <w:tr2bl w:val="nil"/>
            </w:tcBorders>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w:t>
            </w:r>
          </w:p>
        </w:tc>
      </w:tr>
    </w:tbl>
    <w:p>
      <w:pPr>
        <w:rPr>
          <w:rFonts w:hint="eastAsia" w:ascii="仿宋" w:hAnsi="仿宋" w:eastAsia="仿宋" w:cs="仿宋"/>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①本计划认可的各类成果(参照附件2) 均可纳入积分。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②申报人员</w:t>
      </w:r>
      <w:r>
        <w:rPr>
          <w:rFonts w:hint="eastAsia" w:ascii="仿宋_GB2312" w:hAnsi="仿宋_GB2312" w:eastAsia="仿宋_GB2312" w:cs="仿宋_GB2312"/>
          <w:color w:val="auto"/>
          <w:sz w:val="21"/>
          <w:szCs w:val="21"/>
          <w:lang w:val="en-US" w:eastAsia="zh-CN"/>
        </w:rPr>
        <w:t>遴选</w:t>
      </w:r>
      <w:r>
        <w:rPr>
          <w:rFonts w:hint="eastAsia" w:ascii="仿宋_GB2312" w:hAnsi="仿宋_GB2312" w:eastAsia="仿宋_GB2312" w:cs="仿宋_GB2312"/>
          <w:color w:val="auto"/>
          <w:sz w:val="21"/>
          <w:szCs w:val="21"/>
        </w:rPr>
        <w:t>积分核算</w:t>
      </w:r>
      <w:r>
        <w:rPr>
          <w:rFonts w:hint="eastAsia" w:ascii="仿宋_GB2312" w:hAnsi="仿宋_GB2312" w:eastAsia="仿宋_GB2312" w:cs="仿宋_GB2312"/>
          <w:color w:val="auto"/>
          <w:sz w:val="21"/>
          <w:szCs w:val="21"/>
          <w:lang w:val="en-US" w:eastAsia="zh-CN"/>
        </w:rPr>
        <w:t>不计</w:t>
      </w:r>
      <w:r>
        <w:rPr>
          <w:rFonts w:hint="eastAsia" w:ascii="仿宋_GB2312" w:hAnsi="仿宋_GB2312" w:eastAsia="仿宋_GB2312" w:cs="仿宋_GB2312"/>
          <w:color w:val="auto"/>
          <w:sz w:val="21"/>
          <w:szCs w:val="21"/>
        </w:rPr>
        <w:t>周期</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入选人员考核积分核算</w:t>
      </w:r>
      <w:r>
        <w:rPr>
          <w:rFonts w:hint="eastAsia" w:ascii="仿宋_GB2312" w:hAnsi="仿宋_GB2312" w:eastAsia="仿宋_GB2312" w:cs="仿宋_GB2312"/>
          <w:color w:val="auto"/>
          <w:sz w:val="21"/>
          <w:szCs w:val="21"/>
          <w:lang w:val="en-US" w:eastAsia="zh-CN"/>
        </w:rPr>
        <w:t>计分</w:t>
      </w:r>
      <w:r>
        <w:rPr>
          <w:rFonts w:hint="eastAsia" w:ascii="仿宋_GB2312" w:hAnsi="仿宋_GB2312" w:eastAsia="仿宋_GB2312" w:cs="仿宋_GB2312"/>
          <w:color w:val="auto"/>
          <w:sz w:val="21"/>
          <w:szCs w:val="21"/>
        </w:rPr>
        <w:t>周期为</w:t>
      </w:r>
      <w:r>
        <w:rPr>
          <w:rFonts w:hint="eastAsia" w:ascii="仿宋_GB2312" w:hAnsi="仿宋_GB2312" w:eastAsia="仿宋_GB2312" w:cs="仿宋_GB2312"/>
          <w:color w:val="auto"/>
          <w:sz w:val="21"/>
          <w:szCs w:val="21"/>
          <w:lang w:val="en-US" w:eastAsia="zh-CN"/>
        </w:rPr>
        <w:t>聘期</w:t>
      </w:r>
      <w:r>
        <w:rPr>
          <w:rFonts w:hint="eastAsia" w:ascii="仿宋_GB2312" w:hAnsi="仿宋_GB2312" w:eastAsia="仿宋_GB2312" w:cs="仿宋_GB2312"/>
          <w:color w:val="auto"/>
          <w:sz w:val="21"/>
          <w:szCs w:val="21"/>
        </w:rPr>
        <w:t>五年。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③本计划</w:t>
      </w:r>
      <w:r>
        <w:rPr>
          <w:rFonts w:hint="eastAsia" w:ascii="仿宋_GB2312" w:hAnsi="仿宋_GB2312" w:eastAsia="仿宋_GB2312" w:cs="仿宋_GB2312"/>
          <w:color w:val="auto"/>
          <w:sz w:val="21"/>
          <w:szCs w:val="21"/>
          <w:lang w:val="en-US" w:eastAsia="zh-CN"/>
        </w:rPr>
        <w:t>积分标准</w:t>
      </w:r>
      <w:r>
        <w:rPr>
          <w:rFonts w:hint="eastAsia" w:ascii="仿宋_GB2312" w:hAnsi="仿宋_GB2312" w:eastAsia="仿宋_GB2312" w:cs="仿宋_GB2312"/>
          <w:color w:val="auto"/>
          <w:sz w:val="21"/>
          <w:szCs w:val="21"/>
        </w:rPr>
        <w:t>可根据实际需要进行动态调整，已入选人员按照签署的协议执行</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如遇重大政策调整，以新政策规定为准。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④</w:t>
      </w:r>
      <w:r>
        <w:rPr>
          <w:rFonts w:hint="eastAsia" w:ascii="仿宋_GB2312" w:hAnsi="仿宋_GB2312" w:eastAsia="仿宋_GB2312" w:cs="仿宋_GB2312"/>
          <w:color w:val="auto"/>
          <w:sz w:val="21"/>
          <w:szCs w:val="21"/>
          <w:lang w:val="en-US" w:eastAsia="zh-CN"/>
        </w:rPr>
        <w:t>考核标准</w:t>
      </w:r>
      <w:r>
        <w:rPr>
          <w:rFonts w:hint="eastAsia" w:ascii="仿宋_GB2312" w:hAnsi="仿宋_GB2312" w:eastAsia="仿宋_GB2312" w:cs="仿宋_GB2312"/>
          <w:color w:val="auto"/>
          <w:sz w:val="21"/>
          <w:szCs w:val="21"/>
        </w:rPr>
        <w:t>积分</w:t>
      </w:r>
      <w:r>
        <w:rPr>
          <w:rFonts w:hint="eastAsia" w:ascii="仿宋_GB2312" w:hAnsi="仿宋_GB2312" w:eastAsia="仿宋_GB2312" w:cs="仿宋_GB2312"/>
          <w:color w:val="auto"/>
          <w:sz w:val="21"/>
          <w:szCs w:val="21"/>
          <w:lang w:val="en-US" w:eastAsia="zh-CN"/>
        </w:rPr>
        <w:t>由必须完成的聘期任务积分和其他业绩成果积分构成，其中聘期任务积分占比应不低于总积分的80%</w:t>
      </w:r>
      <w:r>
        <w:rPr>
          <w:rFonts w:hint="eastAsia" w:ascii="仿宋_GB2312" w:hAnsi="仿宋_GB2312" w:eastAsia="仿宋_GB2312" w:cs="仿宋_GB2312"/>
          <w:color w:val="auto"/>
          <w:sz w:val="21"/>
          <w:szCs w:val="21"/>
        </w:rPr>
        <w:t>。</w:t>
      </w: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eastAsia" w:ascii="仿宋" w:hAnsi="仿宋" w:eastAsia="仿宋" w:cs="仿宋"/>
          <w:color w:val="auto"/>
          <w:sz w:val="32"/>
          <w:szCs w:val="32"/>
        </w:rPr>
        <w:br w:type="page"/>
      </w:r>
      <w:r>
        <w:rPr>
          <w:rFonts w:hint="eastAsia" w:ascii="黑体" w:hAnsi="黑体" w:eastAsia="黑体" w:cs="黑体"/>
          <w:color w:val="auto"/>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w:t>
      </w:r>
      <w:r>
        <w:rPr>
          <w:rFonts w:hint="eastAsia" w:ascii="方正小标宋简体" w:hAnsi="方正小标宋简体" w:eastAsia="方正小标宋简体" w:cs="方正小标宋简体"/>
          <w:color w:val="auto"/>
          <w:sz w:val="40"/>
          <w:szCs w:val="40"/>
          <w:lang w:val="en-US" w:eastAsia="zh-CN"/>
        </w:rPr>
        <w:t>登峰</w:t>
      </w:r>
      <w:r>
        <w:rPr>
          <w:rFonts w:hint="eastAsia" w:ascii="方正小标宋简体" w:hAnsi="方正小标宋简体" w:eastAsia="方正小标宋简体" w:cs="方正小标宋简体"/>
          <w:color w:val="auto"/>
          <w:sz w:val="40"/>
          <w:szCs w:val="40"/>
        </w:rPr>
        <w:t>计划”成果认定与积分标准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论文、论著及教材</w:t>
      </w:r>
    </w:p>
    <w:p>
      <w:pPr>
        <w:rPr>
          <w:rFonts w:hint="eastAsia" w:ascii="仿宋" w:hAnsi="仿宋" w:eastAsia="仿宋" w:cs="仿宋"/>
          <w:color w:val="auto"/>
          <w:sz w:val="21"/>
          <w:szCs w:val="21"/>
        </w:rPr>
      </w:pPr>
    </w:p>
    <w:tbl>
      <w:tblPr>
        <w:tblStyle w:val="16"/>
        <w:tblW w:w="9079"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2"/>
        <w:gridCol w:w="6591"/>
        <w:gridCol w:w="14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3" w:hRule="atLeast"/>
          <w:jc w:val="center"/>
        </w:trPr>
        <w:tc>
          <w:tcPr>
            <w:tcW w:w="1042" w:type="dxa"/>
            <w:tcBorders>
              <w:tl2br w:val="nil"/>
              <w:tr2bl w:val="nil"/>
            </w:tcBorders>
            <w:vAlign w:val="center"/>
          </w:tcPr>
          <w:p>
            <w:pPr>
              <w:jc w:val="center"/>
              <w:rPr>
                <w:rFonts w:hint="eastAsia" w:ascii="黑体" w:hAnsi="黑体" w:eastAsia="黑体" w:cs="黑体"/>
                <w:color w:val="auto"/>
                <w:sz w:val="21"/>
                <w:szCs w:val="21"/>
                <w:lang w:eastAsia="zh-CN"/>
              </w:rPr>
            </w:pPr>
            <w:r>
              <w:rPr>
                <w:rFonts w:hint="eastAsia" w:ascii="黑体" w:hAnsi="黑体" w:eastAsia="黑体" w:cs="黑体"/>
                <w:color w:val="auto"/>
                <w:sz w:val="21"/>
                <w:szCs w:val="21"/>
                <w:lang w:val="en-US" w:eastAsia="zh-CN"/>
              </w:rPr>
              <w:t>序号</w:t>
            </w:r>
          </w:p>
        </w:tc>
        <w:tc>
          <w:tcPr>
            <w:tcW w:w="6591" w:type="dxa"/>
            <w:tcBorders>
              <w:tl2br w:val="nil"/>
              <w:tr2bl w:val="nil"/>
            </w:tcBorders>
            <w:vAlign w:val="center"/>
          </w:tcPr>
          <w:p>
            <w:pPr>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成果</w:t>
            </w:r>
            <w:r>
              <w:rPr>
                <w:rFonts w:hint="eastAsia" w:ascii="黑体" w:hAnsi="黑体" w:eastAsia="黑体" w:cs="黑体"/>
                <w:color w:val="auto"/>
                <w:sz w:val="21"/>
                <w:szCs w:val="21"/>
              </w:rPr>
              <w:t>类</w:t>
            </w:r>
            <w:r>
              <w:rPr>
                <w:rFonts w:hint="eastAsia" w:ascii="黑体" w:hAnsi="黑体" w:eastAsia="黑体" w:cs="黑体"/>
                <w:color w:val="auto"/>
                <w:sz w:val="21"/>
                <w:szCs w:val="21"/>
                <w:lang w:val="en-US" w:eastAsia="zh-CN"/>
              </w:rPr>
              <w:t>别</w:t>
            </w:r>
          </w:p>
        </w:tc>
        <w:tc>
          <w:tcPr>
            <w:tcW w:w="1446" w:type="dxa"/>
            <w:tcBorders>
              <w:tl2br w:val="nil"/>
              <w:tr2bl w:val="nil"/>
            </w:tcBorders>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积分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3" w:hRule="atLeast"/>
          <w:jc w:val="center"/>
        </w:trPr>
        <w:tc>
          <w:tcPr>
            <w:tcW w:w="1042"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6591" w:type="dxa"/>
            <w:tcBorders>
              <w:tl2br w:val="nil"/>
              <w:tr2bl w:val="nil"/>
            </w:tcBorders>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《河南财经政法大学学术期刊分类目录（修订）</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特殊奖励类期刊论文</w:t>
            </w:r>
          </w:p>
        </w:tc>
        <w:tc>
          <w:tcPr>
            <w:tcW w:w="1446" w:type="dxa"/>
            <w:tcBorders>
              <w:tl2br w:val="nil"/>
              <w:tr2bl w:val="nil"/>
            </w:tcBorders>
            <w:vAlign w:val="center"/>
          </w:tcPr>
          <w:p>
            <w:pPr>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lang w:val="en-US" w:eastAsia="zh-CN"/>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3" w:hRule="atLeast"/>
          <w:jc w:val="center"/>
        </w:trPr>
        <w:tc>
          <w:tcPr>
            <w:tcW w:w="1042"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6591" w:type="dxa"/>
            <w:tcBorders>
              <w:tl2br w:val="nil"/>
              <w:tr2bl w:val="nil"/>
            </w:tcBorders>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《河南财经政法大学学术期刊分类目录（修订）</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A类期刊论文</w:t>
            </w:r>
          </w:p>
        </w:tc>
        <w:tc>
          <w:tcPr>
            <w:tcW w:w="1446"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3" w:hRule="atLeast"/>
          <w:jc w:val="center"/>
        </w:trPr>
        <w:tc>
          <w:tcPr>
            <w:tcW w:w="1042"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6591" w:type="dxa"/>
            <w:tcBorders>
              <w:tl2br w:val="nil"/>
              <w:tr2bl w:val="nil"/>
            </w:tcBorders>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《河南财经政法大学学术期刊分类目录（修订）</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B类期刊论文</w:t>
            </w:r>
          </w:p>
        </w:tc>
        <w:tc>
          <w:tcPr>
            <w:tcW w:w="1446"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3" w:hRule="atLeast"/>
          <w:jc w:val="center"/>
        </w:trPr>
        <w:tc>
          <w:tcPr>
            <w:tcW w:w="1042"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6591" w:type="dxa"/>
            <w:tcBorders>
              <w:tl2br w:val="nil"/>
              <w:tr2bl w:val="nil"/>
            </w:tcBorders>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《河南财经政法大学学术期刊分类目录（修订）</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C类期刊论文</w:t>
            </w:r>
          </w:p>
        </w:tc>
        <w:tc>
          <w:tcPr>
            <w:tcW w:w="1446"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6" w:hRule="atLeast"/>
          <w:jc w:val="center"/>
        </w:trPr>
        <w:tc>
          <w:tcPr>
            <w:tcW w:w="1042"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5</w:t>
            </w:r>
          </w:p>
        </w:tc>
        <w:tc>
          <w:tcPr>
            <w:tcW w:w="6591"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 w:val="21"/>
                <w:szCs w:val="21"/>
              </w:rPr>
              <w:t>专著</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编著、译著</w:t>
            </w: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15</w:t>
            </w:r>
            <w:r>
              <w:rPr>
                <w:rFonts w:hint="eastAsia" w:ascii="仿宋" w:hAnsi="仿宋" w:eastAsia="仿宋" w:cs="仿宋"/>
                <w:color w:val="auto"/>
                <w:sz w:val="21"/>
                <w:szCs w:val="21"/>
              </w:rPr>
              <w:t>万字以上)(</w:t>
            </w:r>
            <w:r>
              <w:rPr>
                <w:rFonts w:hint="eastAsia" w:ascii="仿宋" w:hAnsi="仿宋" w:eastAsia="仿宋" w:cs="仿宋"/>
                <w:color w:val="auto"/>
                <w:sz w:val="21"/>
                <w:szCs w:val="21"/>
                <w:lang w:val="en-US" w:eastAsia="zh-CN"/>
              </w:rPr>
              <w:t>权威</w:t>
            </w:r>
            <w:r>
              <w:rPr>
                <w:rFonts w:hint="eastAsia" w:ascii="仿宋" w:hAnsi="仿宋" w:eastAsia="仿宋" w:cs="仿宋"/>
                <w:color w:val="auto"/>
                <w:sz w:val="21"/>
                <w:szCs w:val="21"/>
              </w:rPr>
              <w:t>出版社)</w:t>
            </w:r>
          </w:p>
        </w:tc>
        <w:tc>
          <w:tcPr>
            <w:tcW w:w="1446"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6" w:hRule="atLeast"/>
          <w:jc w:val="center"/>
        </w:trPr>
        <w:tc>
          <w:tcPr>
            <w:tcW w:w="1042"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6</w:t>
            </w:r>
          </w:p>
        </w:tc>
        <w:tc>
          <w:tcPr>
            <w:tcW w:w="6591"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专</w:t>
            </w:r>
            <w:r>
              <w:rPr>
                <w:rFonts w:hint="eastAsia" w:ascii="仿宋" w:hAnsi="仿宋" w:eastAsia="仿宋" w:cs="仿宋"/>
                <w:color w:val="auto"/>
                <w:sz w:val="21"/>
                <w:szCs w:val="21"/>
              </w:rPr>
              <w:t>著</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编著、译著</w:t>
            </w: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15</w:t>
            </w:r>
            <w:r>
              <w:rPr>
                <w:rFonts w:hint="eastAsia" w:ascii="仿宋" w:hAnsi="仿宋" w:eastAsia="仿宋" w:cs="仿宋"/>
                <w:color w:val="auto"/>
                <w:sz w:val="21"/>
                <w:szCs w:val="21"/>
              </w:rPr>
              <w:t>万字以上)(</w:t>
            </w:r>
            <w:r>
              <w:rPr>
                <w:rFonts w:hint="eastAsia" w:ascii="仿宋" w:hAnsi="仿宋" w:eastAsia="仿宋" w:cs="仿宋"/>
                <w:color w:val="auto"/>
                <w:sz w:val="21"/>
                <w:szCs w:val="21"/>
                <w:lang w:val="en-US" w:eastAsia="zh-CN"/>
              </w:rPr>
              <w:t>其他</w:t>
            </w:r>
            <w:r>
              <w:rPr>
                <w:rFonts w:hint="eastAsia" w:ascii="仿宋" w:hAnsi="仿宋" w:eastAsia="仿宋" w:cs="仿宋"/>
                <w:color w:val="auto"/>
                <w:sz w:val="21"/>
                <w:szCs w:val="21"/>
              </w:rPr>
              <w:t>出版社)</w:t>
            </w:r>
          </w:p>
        </w:tc>
        <w:tc>
          <w:tcPr>
            <w:tcW w:w="1446"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6" w:hRule="atLeast"/>
          <w:jc w:val="center"/>
        </w:trPr>
        <w:tc>
          <w:tcPr>
            <w:tcW w:w="1042"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7</w:t>
            </w:r>
          </w:p>
        </w:tc>
        <w:tc>
          <w:tcPr>
            <w:tcW w:w="6591"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Cs w:val="21"/>
              </w:rPr>
              <w:t>画册、设计画册</w:t>
            </w: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40页</w:t>
            </w:r>
            <w:r>
              <w:rPr>
                <w:rFonts w:hint="eastAsia" w:ascii="仿宋" w:hAnsi="仿宋" w:eastAsia="仿宋" w:cs="仿宋"/>
                <w:color w:val="auto"/>
                <w:sz w:val="21"/>
                <w:szCs w:val="21"/>
              </w:rPr>
              <w:t>以上)(</w:t>
            </w:r>
            <w:r>
              <w:rPr>
                <w:rFonts w:hint="eastAsia" w:ascii="仿宋" w:hAnsi="仿宋" w:eastAsia="仿宋" w:cs="仿宋"/>
                <w:color w:val="auto"/>
                <w:sz w:val="21"/>
                <w:szCs w:val="21"/>
                <w:lang w:val="en-US" w:eastAsia="zh-CN"/>
              </w:rPr>
              <w:t>权威</w:t>
            </w:r>
            <w:r>
              <w:rPr>
                <w:rFonts w:hint="eastAsia" w:ascii="仿宋" w:hAnsi="仿宋" w:eastAsia="仿宋" w:cs="仿宋"/>
                <w:color w:val="auto"/>
                <w:sz w:val="21"/>
                <w:szCs w:val="21"/>
              </w:rPr>
              <w:t>出版社)</w:t>
            </w:r>
          </w:p>
        </w:tc>
        <w:tc>
          <w:tcPr>
            <w:tcW w:w="1446"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6" w:hRule="atLeast"/>
          <w:jc w:val="center"/>
        </w:trPr>
        <w:tc>
          <w:tcPr>
            <w:tcW w:w="1042"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8</w:t>
            </w:r>
          </w:p>
        </w:tc>
        <w:tc>
          <w:tcPr>
            <w:tcW w:w="6591"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Cs w:val="21"/>
              </w:rPr>
              <w:t>画册、设计画册</w:t>
            </w: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140页</w:t>
            </w:r>
            <w:r>
              <w:rPr>
                <w:rFonts w:hint="eastAsia" w:ascii="仿宋" w:hAnsi="仿宋" w:eastAsia="仿宋" w:cs="仿宋"/>
                <w:color w:val="auto"/>
                <w:sz w:val="21"/>
                <w:szCs w:val="21"/>
              </w:rPr>
              <w:t>以上)(</w:t>
            </w:r>
            <w:r>
              <w:rPr>
                <w:rFonts w:hint="eastAsia" w:ascii="仿宋" w:hAnsi="仿宋" w:eastAsia="仿宋" w:cs="仿宋"/>
                <w:color w:val="auto"/>
                <w:sz w:val="21"/>
                <w:szCs w:val="21"/>
                <w:lang w:val="en-US" w:eastAsia="zh-CN"/>
              </w:rPr>
              <w:t>其他</w:t>
            </w:r>
            <w:r>
              <w:rPr>
                <w:rFonts w:hint="eastAsia" w:ascii="仿宋" w:hAnsi="仿宋" w:eastAsia="仿宋" w:cs="仿宋"/>
                <w:color w:val="auto"/>
                <w:sz w:val="21"/>
                <w:szCs w:val="21"/>
              </w:rPr>
              <w:t>出版社)</w:t>
            </w:r>
          </w:p>
        </w:tc>
        <w:tc>
          <w:tcPr>
            <w:tcW w:w="1446"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3" w:hRule="atLeast"/>
          <w:jc w:val="center"/>
        </w:trPr>
        <w:tc>
          <w:tcPr>
            <w:tcW w:w="1042"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w:t>
            </w:r>
          </w:p>
        </w:tc>
        <w:tc>
          <w:tcPr>
            <w:tcW w:w="6591"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Cs w:val="21"/>
              </w:rPr>
              <w:t>入选国家新闻出版署“五年出版规划”的图书或音像电子出版物</w:t>
            </w:r>
          </w:p>
        </w:tc>
        <w:tc>
          <w:tcPr>
            <w:tcW w:w="1446"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3" w:hRule="atLeast"/>
          <w:jc w:val="center"/>
        </w:trPr>
        <w:tc>
          <w:tcPr>
            <w:tcW w:w="1042"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w:t>
            </w:r>
          </w:p>
        </w:tc>
        <w:tc>
          <w:tcPr>
            <w:tcW w:w="6591"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Cs w:val="21"/>
              </w:rPr>
              <w:t>国家级规划教材（本人撰写5万字以上/部）</w:t>
            </w:r>
          </w:p>
        </w:tc>
        <w:tc>
          <w:tcPr>
            <w:tcW w:w="1446" w:type="dxa"/>
            <w:tcBorders>
              <w:tl2br w:val="nil"/>
              <w:tr2bl w:val="nil"/>
            </w:tcBorders>
            <w:vAlign w:val="center"/>
          </w:tcPr>
          <w:p>
            <w:pPr>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6" w:hRule="atLeast"/>
          <w:jc w:val="center"/>
        </w:trPr>
        <w:tc>
          <w:tcPr>
            <w:tcW w:w="1042"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11</w:t>
            </w:r>
          </w:p>
        </w:tc>
        <w:tc>
          <w:tcPr>
            <w:tcW w:w="6591" w:type="dxa"/>
            <w:tcBorders>
              <w:tl2br w:val="nil"/>
              <w:tr2bl w:val="nil"/>
            </w:tcBorders>
            <w:vAlign w:val="center"/>
          </w:tcPr>
          <w:p>
            <w:pPr>
              <w:jc w:val="both"/>
              <w:rPr>
                <w:rFonts w:hint="eastAsia" w:ascii="仿宋" w:hAnsi="仿宋" w:eastAsia="仿宋" w:cs="仿宋"/>
                <w:color w:val="auto"/>
                <w:szCs w:val="21"/>
              </w:rPr>
            </w:pPr>
            <w:r>
              <w:rPr>
                <w:rFonts w:hint="eastAsia" w:ascii="仿宋" w:hAnsi="仿宋" w:eastAsia="仿宋" w:cs="仿宋"/>
                <w:color w:val="auto"/>
                <w:szCs w:val="21"/>
                <w:lang w:val="en-US" w:eastAsia="zh-CN"/>
              </w:rPr>
              <w:t>省</w:t>
            </w:r>
            <w:r>
              <w:rPr>
                <w:rFonts w:hint="eastAsia" w:ascii="仿宋" w:hAnsi="仿宋" w:eastAsia="仿宋" w:cs="仿宋"/>
                <w:color w:val="auto"/>
                <w:szCs w:val="21"/>
              </w:rPr>
              <w:t>级规划教材（本人撰写5万字以上/部）</w:t>
            </w:r>
          </w:p>
        </w:tc>
        <w:tc>
          <w:tcPr>
            <w:tcW w:w="144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7" w:hRule="atLeast"/>
          <w:jc w:val="center"/>
        </w:trPr>
        <w:tc>
          <w:tcPr>
            <w:tcW w:w="1042"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12</w:t>
            </w:r>
          </w:p>
        </w:tc>
        <w:tc>
          <w:tcPr>
            <w:tcW w:w="6591" w:type="dxa"/>
            <w:tcBorders>
              <w:tl2br w:val="nil"/>
              <w:tr2bl w:val="nil"/>
            </w:tcBorders>
            <w:vAlign w:val="center"/>
          </w:tcPr>
          <w:p>
            <w:pPr>
              <w:jc w:val="both"/>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优秀网络作品（点击30万次以上，经学术委员会评定）</w:t>
            </w:r>
          </w:p>
        </w:tc>
        <w:tc>
          <w:tcPr>
            <w:tcW w:w="144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r>
    </w:tbl>
    <w:p>
      <w:pPr>
        <w:rPr>
          <w:rFonts w:hint="eastAsia" w:ascii="仿宋" w:hAnsi="仿宋" w:eastAsia="仿宋" w:cs="仿宋"/>
          <w:color w:val="auto"/>
          <w:sz w:val="21"/>
          <w:szCs w:val="21"/>
        </w:rPr>
      </w:pPr>
    </w:p>
    <w:p>
      <w:pPr>
        <w:rPr>
          <w:rFonts w:hint="eastAsia" w:ascii="黑体" w:hAnsi="黑体" w:eastAsia="黑体" w:cs="黑体"/>
          <w:color w:val="auto"/>
          <w:sz w:val="21"/>
          <w:szCs w:val="21"/>
        </w:rPr>
      </w:pPr>
      <w:r>
        <w:rPr>
          <w:rFonts w:hint="eastAsia" w:ascii="黑体" w:hAnsi="黑体" w:eastAsia="黑体" w:cs="黑体"/>
          <w:color w:val="auto"/>
          <w:sz w:val="21"/>
          <w:szCs w:val="21"/>
        </w:rPr>
        <w:t>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①</w:t>
      </w:r>
      <w:r>
        <w:rPr>
          <w:rFonts w:hint="eastAsia" w:ascii="仿宋_GB2312" w:hAnsi="仿宋_GB2312" w:eastAsia="仿宋_GB2312" w:cs="仿宋_GB2312"/>
          <w:color w:val="auto"/>
          <w:sz w:val="21"/>
          <w:szCs w:val="21"/>
          <w:lang w:val="en-US" w:eastAsia="zh-CN"/>
        </w:rPr>
        <w:t>A</w:t>
      </w:r>
      <w:r>
        <w:rPr>
          <w:rFonts w:hint="eastAsia" w:ascii="仿宋_GB2312" w:hAnsi="仿宋_GB2312" w:eastAsia="仿宋_GB2312" w:cs="仿宋_GB2312"/>
          <w:color w:val="auto"/>
          <w:sz w:val="21"/>
          <w:szCs w:val="21"/>
        </w:rPr>
        <w:t>类</w:t>
      </w:r>
      <w:r>
        <w:rPr>
          <w:rFonts w:hint="eastAsia" w:ascii="仿宋_GB2312" w:hAnsi="仿宋_GB2312" w:eastAsia="仿宋_GB2312" w:cs="仿宋_GB2312"/>
          <w:color w:val="auto"/>
          <w:sz w:val="21"/>
          <w:szCs w:val="21"/>
          <w:lang w:eastAsia="zh-CN"/>
        </w:rPr>
        <w:t>以上</w:t>
      </w:r>
      <w:r>
        <w:rPr>
          <w:rFonts w:hint="eastAsia" w:ascii="仿宋_GB2312" w:hAnsi="仿宋_GB2312" w:eastAsia="仿宋_GB2312" w:cs="仿宋_GB2312"/>
          <w:color w:val="auto"/>
          <w:sz w:val="21"/>
          <w:szCs w:val="21"/>
        </w:rPr>
        <w:t>期刊论文</w:t>
      </w:r>
      <w:r>
        <w:rPr>
          <w:rFonts w:hint="eastAsia" w:ascii="仿宋_GB2312" w:hAnsi="仿宋_GB2312" w:eastAsia="仿宋_GB2312" w:cs="仿宋_GB2312"/>
          <w:color w:val="auto"/>
          <w:sz w:val="21"/>
          <w:szCs w:val="21"/>
          <w:lang w:val="en-US" w:eastAsia="zh-CN"/>
        </w:rPr>
        <w:t>主要作者可以共享积分，具体积分分配比例见附件3。</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②</w:t>
      </w:r>
      <w:r>
        <w:rPr>
          <w:rFonts w:hint="eastAsia" w:ascii="仿宋_GB2312" w:hAnsi="仿宋_GB2312" w:eastAsia="仿宋_GB2312" w:cs="仿宋_GB2312"/>
          <w:color w:val="auto"/>
          <w:sz w:val="21"/>
          <w:szCs w:val="21"/>
          <w:lang w:val="en-US" w:eastAsia="zh-CN"/>
        </w:rPr>
        <w:t>论文</w:t>
      </w:r>
      <w:r>
        <w:rPr>
          <w:rFonts w:hint="eastAsia" w:ascii="仿宋_GB2312" w:hAnsi="仿宋_GB2312" w:eastAsia="仿宋_GB2312" w:cs="仿宋_GB2312"/>
          <w:color w:val="auto"/>
          <w:sz w:val="21"/>
          <w:szCs w:val="21"/>
        </w:rPr>
        <w:t>用于本计划遴选阶段时不限署名单位，用于考核阶段时限以河南财经政法大学为独立</w:t>
      </w:r>
      <w:r>
        <w:rPr>
          <w:rFonts w:hint="eastAsia" w:ascii="仿宋_GB2312" w:hAnsi="仿宋_GB2312" w:eastAsia="仿宋_GB2312" w:cs="仿宋_GB2312"/>
          <w:color w:val="auto"/>
          <w:sz w:val="21"/>
          <w:szCs w:val="21"/>
          <w:lang w:val="en-US" w:eastAsia="zh-CN"/>
        </w:rPr>
        <w:t>署名</w:t>
      </w:r>
      <w:r>
        <w:rPr>
          <w:rFonts w:hint="eastAsia" w:ascii="仿宋_GB2312" w:hAnsi="仿宋_GB2312" w:eastAsia="仿宋_GB2312" w:cs="仿宋_GB2312"/>
          <w:color w:val="auto"/>
          <w:sz w:val="21"/>
          <w:szCs w:val="21"/>
        </w:rPr>
        <w:t>单位或第一</w:t>
      </w:r>
      <w:r>
        <w:rPr>
          <w:rFonts w:hint="eastAsia" w:ascii="仿宋_GB2312" w:hAnsi="仿宋_GB2312" w:eastAsia="仿宋_GB2312" w:cs="仿宋_GB2312"/>
          <w:color w:val="auto"/>
          <w:sz w:val="21"/>
          <w:szCs w:val="21"/>
          <w:lang w:val="en-US" w:eastAsia="zh-CN"/>
        </w:rPr>
        <w:t>署名</w:t>
      </w:r>
      <w:r>
        <w:rPr>
          <w:rFonts w:hint="eastAsia" w:ascii="仿宋_GB2312" w:hAnsi="仿宋_GB2312" w:eastAsia="仿宋_GB2312" w:cs="仿宋_GB2312"/>
          <w:color w:val="auto"/>
          <w:sz w:val="21"/>
          <w:szCs w:val="21"/>
        </w:rPr>
        <w:t>单位。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③</w:t>
      </w:r>
      <w:r>
        <w:rPr>
          <w:rFonts w:hint="eastAsia" w:ascii="仿宋_GB2312" w:hAnsi="仿宋_GB2312" w:eastAsia="仿宋_GB2312" w:cs="仿宋_GB2312"/>
          <w:color w:val="auto"/>
          <w:sz w:val="21"/>
          <w:szCs w:val="21"/>
          <w:lang w:val="en-US" w:eastAsia="zh-CN"/>
        </w:rPr>
        <w:t>专著、编著、译著、</w:t>
      </w:r>
      <w:r>
        <w:rPr>
          <w:rFonts w:hint="eastAsia" w:ascii="仿宋_GB2312" w:hAnsi="仿宋_GB2312" w:eastAsia="仿宋_GB2312" w:cs="仿宋_GB2312"/>
          <w:color w:val="auto"/>
          <w:szCs w:val="21"/>
        </w:rPr>
        <w:t>画册、设计画册</w:t>
      </w:r>
      <w:r>
        <w:rPr>
          <w:rFonts w:hint="eastAsia" w:ascii="仿宋_GB2312" w:hAnsi="仿宋_GB2312" w:eastAsia="仿宋_GB2312" w:cs="仿宋_GB2312"/>
          <w:color w:val="auto"/>
          <w:szCs w:val="21"/>
          <w:lang w:val="en-US" w:eastAsia="zh-CN"/>
        </w:rPr>
        <w:t>限独著，规划</w:t>
      </w:r>
      <w:r>
        <w:rPr>
          <w:rFonts w:hint="eastAsia" w:ascii="仿宋_GB2312" w:hAnsi="仿宋_GB2312" w:eastAsia="仿宋_GB2312" w:cs="仿宋_GB2312"/>
          <w:color w:val="auto"/>
          <w:sz w:val="21"/>
          <w:szCs w:val="21"/>
          <w:lang w:val="en-US" w:eastAsia="zh-CN"/>
        </w:rPr>
        <w:t>教材限</w:t>
      </w:r>
      <w:r>
        <w:rPr>
          <w:rFonts w:hint="eastAsia" w:ascii="仿宋_GB2312" w:hAnsi="仿宋_GB2312" w:eastAsia="仿宋_GB2312" w:cs="仿宋_GB2312"/>
          <w:color w:val="auto"/>
          <w:sz w:val="21"/>
          <w:szCs w:val="21"/>
        </w:rPr>
        <w:t>第一</w:t>
      </w:r>
      <w:r>
        <w:rPr>
          <w:rFonts w:hint="eastAsia" w:ascii="仿宋_GB2312" w:hAnsi="仿宋_GB2312" w:eastAsia="仿宋_GB2312" w:cs="仿宋_GB2312"/>
          <w:color w:val="auto"/>
          <w:sz w:val="21"/>
          <w:szCs w:val="21"/>
          <w:lang w:val="en-US" w:eastAsia="zh-CN"/>
        </w:rPr>
        <w:t>署名人</w:t>
      </w:r>
      <w:r>
        <w:rPr>
          <w:rFonts w:hint="eastAsia" w:ascii="仿宋_GB2312" w:hAnsi="仿宋_GB2312" w:eastAsia="仿宋_GB2312" w:cs="仿宋_GB2312"/>
          <w:color w:val="auto"/>
          <w:sz w:val="21"/>
          <w:szCs w:val="21"/>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④</w:t>
      </w:r>
      <w:r>
        <w:rPr>
          <w:rFonts w:hint="eastAsia" w:ascii="仿宋_GB2312" w:hAnsi="仿宋_GB2312" w:eastAsia="仿宋_GB2312" w:cs="仿宋_GB2312"/>
          <w:color w:val="auto"/>
          <w:sz w:val="21"/>
          <w:szCs w:val="21"/>
          <w:lang w:val="en-US" w:eastAsia="zh-CN"/>
        </w:rPr>
        <w:t>权威</w:t>
      </w:r>
      <w:r>
        <w:rPr>
          <w:rFonts w:hint="eastAsia" w:ascii="仿宋_GB2312" w:hAnsi="仿宋_GB2312" w:eastAsia="仿宋_GB2312" w:cs="仿宋_GB2312"/>
          <w:color w:val="auto"/>
          <w:sz w:val="21"/>
          <w:szCs w:val="21"/>
        </w:rPr>
        <w:t>出版社</w:t>
      </w:r>
      <w:r>
        <w:rPr>
          <w:rFonts w:hint="eastAsia" w:ascii="仿宋_GB2312" w:hAnsi="仿宋_GB2312" w:eastAsia="仿宋_GB2312" w:cs="仿宋_GB2312"/>
          <w:color w:val="auto"/>
          <w:sz w:val="21"/>
          <w:szCs w:val="21"/>
          <w:lang w:val="en-US" w:eastAsia="zh-CN"/>
        </w:rPr>
        <w:t>认定以《河南财经政法大学科研成果奖励办法》校定权威出版社目录所列出版社为准</w:t>
      </w:r>
      <w:r>
        <w:rPr>
          <w:rFonts w:hint="eastAsia" w:ascii="仿宋_GB2312" w:hAnsi="仿宋_GB2312" w:eastAsia="仿宋_GB2312" w:cs="仿宋_GB2312"/>
          <w:color w:val="auto"/>
          <w:sz w:val="21"/>
          <w:szCs w:val="21"/>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⑤</w:t>
      </w:r>
      <w:r>
        <w:rPr>
          <w:rFonts w:hint="eastAsia" w:ascii="仿宋_GB2312" w:hAnsi="仿宋_GB2312" w:eastAsia="仿宋_GB2312" w:cs="仿宋_GB2312"/>
          <w:color w:val="auto"/>
          <w:sz w:val="21"/>
          <w:szCs w:val="21"/>
          <w:lang w:val="en-US" w:eastAsia="zh-CN"/>
        </w:rPr>
        <w:t>申报论文积分中国内期刊论文</w:t>
      </w:r>
      <w:r>
        <w:rPr>
          <w:rFonts w:hint="eastAsia" w:ascii="仿宋_GB2312" w:hAnsi="仿宋_GB2312" w:eastAsia="仿宋_GB2312" w:cs="仿宋_GB2312"/>
          <w:color w:val="auto"/>
          <w:sz w:val="21"/>
          <w:szCs w:val="21"/>
        </w:rPr>
        <w:t>积分</w:t>
      </w:r>
      <w:r>
        <w:rPr>
          <w:rFonts w:hint="eastAsia" w:ascii="仿宋_GB2312" w:hAnsi="仿宋_GB2312" w:eastAsia="仿宋_GB2312" w:cs="仿宋_GB2312"/>
          <w:color w:val="auto"/>
          <w:sz w:val="21"/>
          <w:szCs w:val="21"/>
          <w:lang w:val="en-US" w:eastAsia="zh-CN"/>
        </w:rPr>
        <w:t>占比应</w:t>
      </w:r>
      <w:r>
        <w:rPr>
          <w:rFonts w:hint="eastAsia" w:ascii="仿宋_GB2312" w:hAnsi="仿宋_GB2312" w:eastAsia="仿宋_GB2312" w:cs="仿宋_GB2312"/>
          <w:color w:val="auto"/>
          <w:sz w:val="21"/>
          <w:szCs w:val="21"/>
        </w:rPr>
        <w:t>不</w:t>
      </w:r>
      <w:r>
        <w:rPr>
          <w:rFonts w:hint="eastAsia" w:ascii="仿宋_GB2312" w:hAnsi="仿宋_GB2312" w:eastAsia="仿宋_GB2312" w:cs="仿宋_GB2312"/>
          <w:color w:val="auto"/>
          <w:sz w:val="21"/>
          <w:szCs w:val="21"/>
          <w:lang w:val="en-US" w:eastAsia="zh-CN"/>
        </w:rPr>
        <w:t>低于50%</w:t>
      </w:r>
      <w:r>
        <w:rPr>
          <w:rFonts w:hint="eastAsia" w:ascii="仿宋_GB2312" w:hAnsi="仿宋_GB2312" w:eastAsia="仿宋_GB2312" w:cs="仿宋_GB2312"/>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二、</w:t>
      </w:r>
      <w:r>
        <w:rPr>
          <w:rFonts w:hint="default" w:ascii="黑体" w:hAnsi="黑体" w:eastAsia="黑体" w:cs="黑体"/>
          <w:color w:val="auto"/>
          <w:sz w:val="32"/>
          <w:szCs w:val="32"/>
        </w:rPr>
        <w:t>纵向科研项目</w:t>
      </w:r>
    </w:p>
    <w:p>
      <w:pPr>
        <w:rPr>
          <w:rFonts w:hint="eastAsia" w:ascii="楷体" w:hAnsi="楷体" w:eastAsia="楷体" w:cs="楷体"/>
          <w:color w:val="auto"/>
          <w:sz w:val="21"/>
          <w:szCs w:val="21"/>
        </w:rPr>
      </w:pPr>
    </w:p>
    <w:tbl>
      <w:tblPr>
        <w:tblStyle w:val="16"/>
        <w:tblW w:w="8979"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8"/>
        <w:gridCol w:w="6555"/>
        <w:gridCol w:w="14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9" w:hRule="atLeast"/>
          <w:jc w:val="center"/>
        </w:trPr>
        <w:tc>
          <w:tcPr>
            <w:tcW w:w="1018" w:type="dxa"/>
            <w:tcBorders>
              <w:tl2br w:val="nil"/>
              <w:tr2bl w:val="nil"/>
            </w:tcBorders>
            <w:vAlign w:val="center"/>
          </w:tcPr>
          <w:p>
            <w:pPr>
              <w:jc w:val="center"/>
              <w:rPr>
                <w:rFonts w:hint="eastAsia" w:ascii="黑体" w:hAnsi="黑体" w:eastAsia="黑体" w:cs="黑体"/>
                <w:color w:val="auto"/>
                <w:sz w:val="21"/>
                <w:szCs w:val="21"/>
                <w:lang w:eastAsia="zh-CN"/>
              </w:rPr>
            </w:pPr>
            <w:r>
              <w:rPr>
                <w:rFonts w:hint="eastAsia" w:ascii="黑体" w:hAnsi="黑体" w:eastAsia="黑体" w:cs="黑体"/>
                <w:color w:val="auto"/>
                <w:sz w:val="21"/>
                <w:szCs w:val="21"/>
                <w:lang w:val="en-US" w:eastAsia="zh-CN"/>
              </w:rPr>
              <w:t>序号</w:t>
            </w:r>
          </w:p>
        </w:tc>
        <w:tc>
          <w:tcPr>
            <w:tcW w:w="6555" w:type="dxa"/>
            <w:tcBorders>
              <w:tl2br w:val="nil"/>
              <w:tr2bl w:val="nil"/>
            </w:tcBorders>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项目类别</w:t>
            </w:r>
          </w:p>
        </w:tc>
        <w:tc>
          <w:tcPr>
            <w:tcW w:w="1406" w:type="dxa"/>
            <w:tcBorders>
              <w:tl2br w:val="nil"/>
              <w:tr2bl w:val="nil"/>
            </w:tcBorders>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积分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6" w:hRule="atLeast"/>
          <w:jc w:val="center"/>
        </w:trPr>
        <w:tc>
          <w:tcPr>
            <w:tcW w:w="1018"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1</w:t>
            </w:r>
          </w:p>
        </w:tc>
        <w:tc>
          <w:tcPr>
            <w:tcW w:w="6555"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 w:val="21"/>
                <w:szCs w:val="21"/>
              </w:rPr>
              <w:t>国家自然科学基金重大项目</w:t>
            </w:r>
          </w:p>
          <w:p>
            <w:pPr>
              <w:jc w:val="both"/>
              <w:rPr>
                <w:rFonts w:hint="eastAsia" w:ascii="仿宋" w:hAnsi="仿宋" w:eastAsia="仿宋" w:cs="仿宋"/>
                <w:color w:val="auto"/>
                <w:sz w:val="21"/>
                <w:szCs w:val="21"/>
              </w:rPr>
            </w:pPr>
            <w:r>
              <w:rPr>
                <w:rFonts w:hint="eastAsia" w:ascii="仿宋" w:hAnsi="仿宋" w:eastAsia="仿宋" w:cs="仿宋"/>
                <w:color w:val="auto"/>
                <w:sz w:val="21"/>
                <w:szCs w:val="21"/>
              </w:rPr>
              <w:t>国家</w:t>
            </w:r>
            <w:r>
              <w:rPr>
                <w:rFonts w:hint="eastAsia" w:ascii="仿宋" w:hAnsi="仿宋" w:eastAsia="仿宋" w:cs="仿宋"/>
                <w:color w:val="auto"/>
                <w:sz w:val="21"/>
                <w:szCs w:val="21"/>
                <w:lang w:val="en-US" w:eastAsia="zh-CN"/>
              </w:rPr>
              <w:t>社会</w:t>
            </w:r>
            <w:r>
              <w:rPr>
                <w:rFonts w:hint="eastAsia" w:ascii="仿宋" w:hAnsi="仿宋" w:eastAsia="仿宋" w:cs="仿宋"/>
                <w:color w:val="auto"/>
                <w:sz w:val="21"/>
                <w:szCs w:val="21"/>
              </w:rPr>
              <w:t>科学基金重大项目</w:t>
            </w:r>
          </w:p>
        </w:tc>
        <w:tc>
          <w:tcPr>
            <w:tcW w:w="1406" w:type="dxa"/>
            <w:tcBorders>
              <w:tl2br w:val="nil"/>
              <w:tr2bl w:val="nil"/>
            </w:tcBorders>
            <w:vAlign w:val="center"/>
          </w:tcPr>
          <w:p>
            <w:pPr>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lang w:val="en-US"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3" w:hRule="atLeast"/>
          <w:jc w:val="center"/>
        </w:trPr>
        <w:tc>
          <w:tcPr>
            <w:tcW w:w="1018"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2</w:t>
            </w:r>
          </w:p>
        </w:tc>
        <w:tc>
          <w:tcPr>
            <w:tcW w:w="6555"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 w:val="21"/>
                <w:szCs w:val="21"/>
              </w:rPr>
              <w:t>国家自然科学基金重点项目</w:t>
            </w:r>
          </w:p>
          <w:p>
            <w:pPr>
              <w:jc w:val="both"/>
              <w:rPr>
                <w:rFonts w:hint="eastAsia" w:ascii="仿宋" w:hAnsi="仿宋" w:eastAsia="仿宋" w:cs="仿宋"/>
                <w:color w:val="auto"/>
                <w:sz w:val="21"/>
                <w:szCs w:val="21"/>
              </w:rPr>
            </w:pPr>
            <w:r>
              <w:rPr>
                <w:rFonts w:hint="eastAsia" w:ascii="仿宋" w:hAnsi="仿宋" w:eastAsia="仿宋" w:cs="仿宋"/>
                <w:color w:val="auto"/>
                <w:sz w:val="21"/>
                <w:szCs w:val="21"/>
              </w:rPr>
              <w:t>国家</w:t>
            </w:r>
            <w:r>
              <w:rPr>
                <w:rFonts w:hint="eastAsia" w:ascii="仿宋" w:hAnsi="仿宋" w:eastAsia="仿宋" w:cs="仿宋"/>
                <w:color w:val="auto"/>
                <w:sz w:val="21"/>
                <w:szCs w:val="21"/>
                <w:lang w:val="en-US" w:eastAsia="zh-CN"/>
              </w:rPr>
              <w:t>社会</w:t>
            </w:r>
            <w:r>
              <w:rPr>
                <w:rFonts w:hint="eastAsia" w:ascii="仿宋" w:hAnsi="仿宋" w:eastAsia="仿宋" w:cs="仿宋"/>
                <w:color w:val="auto"/>
                <w:sz w:val="21"/>
                <w:szCs w:val="21"/>
              </w:rPr>
              <w:t>科学基金</w:t>
            </w:r>
            <w:r>
              <w:rPr>
                <w:rFonts w:hint="eastAsia" w:ascii="仿宋" w:hAnsi="仿宋" w:eastAsia="仿宋" w:cs="仿宋"/>
                <w:color w:val="auto"/>
                <w:sz w:val="21"/>
                <w:szCs w:val="21"/>
                <w:lang w:val="en-US" w:eastAsia="zh-CN"/>
              </w:rPr>
              <w:t>重点</w:t>
            </w:r>
            <w:r>
              <w:rPr>
                <w:rFonts w:hint="eastAsia" w:ascii="仿宋" w:hAnsi="仿宋" w:eastAsia="仿宋" w:cs="仿宋"/>
                <w:color w:val="auto"/>
                <w:sz w:val="21"/>
                <w:szCs w:val="21"/>
              </w:rPr>
              <w:t>项目</w:t>
            </w:r>
          </w:p>
        </w:tc>
        <w:tc>
          <w:tcPr>
            <w:tcW w:w="140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0" w:hRule="atLeast"/>
          <w:jc w:val="center"/>
        </w:trPr>
        <w:tc>
          <w:tcPr>
            <w:tcW w:w="1018"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3</w:t>
            </w:r>
          </w:p>
        </w:tc>
        <w:tc>
          <w:tcPr>
            <w:tcW w:w="6555"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 w:val="21"/>
                <w:szCs w:val="21"/>
              </w:rPr>
              <w:t>国家自然科学基金面上项目</w:t>
            </w:r>
          </w:p>
          <w:p>
            <w:pPr>
              <w:jc w:val="both"/>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国家社会科学基金一般项目</w:t>
            </w:r>
          </w:p>
          <w:p>
            <w:pPr>
              <w:jc w:val="both"/>
              <w:rPr>
                <w:rFonts w:hint="eastAsia" w:ascii="仿宋" w:hAnsi="仿宋" w:eastAsia="仿宋" w:cs="仿宋"/>
                <w:color w:val="auto"/>
                <w:sz w:val="21"/>
                <w:szCs w:val="21"/>
              </w:rPr>
            </w:pPr>
            <w:r>
              <w:rPr>
                <w:rFonts w:hint="eastAsia" w:ascii="仿宋" w:hAnsi="仿宋" w:eastAsia="仿宋" w:cs="仿宋"/>
                <w:color w:val="auto"/>
                <w:sz w:val="21"/>
                <w:szCs w:val="21"/>
              </w:rPr>
              <w:t>国家自然科学基金青年项目</w:t>
            </w:r>
          </w:p>
          <w:p>
            <w:pPr>
              <w:jc w:val="both"/>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国家社会科学基金</w:t>
            </w:r>
            <w:r>
              <w:rPr>
                <w:rFonts w:hint="eastAsia" w:ascii="仿宋" w:hAnsi="仿宋" w:eastAsia="仿宋" w:cs="仿宋"/>
                <w:color w:val="auto"/>
                <w:sz w:val="21"/>
                <w:szCs w:val="21"/>
              </w:rPr>
              <w:t>青年项目</w:t>
            </w:r>
          </w:p>
          <w:p>
            <w:pPr>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其他国家级科研项目</w:t>
            </w:r>
          </w:p>
          <w:p>
            <w:pPr>
              <w:jc w:val="both"/>
              <w:rPr>
                <w:rFonts w:hint="default" w:ascii="仿宋" w:hAnsi="仿宋" w:eastAsia="仿宋" w:cs="仿宋"/>
                <w:color w:val="auto"/>
                <w:sz w:val="21"/>
                <w:szCs w:val="21"/>
                <w:lang w:val="en-US" w:eastAsia="zh-CN"/>
              </w:rPr>
            </w:pPr>
            <w:r>
              <w:rPr>
                <w:rFonts w:hint="default" w:ascii="仿宋" w:hAnsi="仿宋" w:eastAsia="仿宋" w:cs="仿宋"/>
                <w:color w:val="auto"/>
                <w:szCs w:val="21"/>
              </w:rPr>
              <w:t>教育部重大项目</w:t>
            </w:r>
          </w:p>
        </w:tc>
        <w:tc>
          <w:tcPr>
            <w:tcW w:w="1406" w:type="dxa"/>
            <w:tcBorders>
              <w:tl2br w:val="nil"/>
              <w:tr2bl w:val="nil"/>
            </w:tcBorders>
            <w:vAlign w:val="center"/>
          </w:tcPr>
          <w:p>
            <w:pPr>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lang w:val="en-US" w:eastAsia="zh-CN"/>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9" w:hRule="atLeast"/>
          <w:jc w:val="center"/>
        </w:trPr>
        <w:tc>
          <w:tcPr>
            <w:tcW w:w="1018"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4</w:t>
            </w:r>
          </w:p>
        </w:tc>
        <w:tc>
          <w:tcPr>
            <w:tcW w:w="6555" w:type="dxa"/>
            <w:tcBorders>
              <w:tl2br w:val="nil"/>
              <w:tr2bl w:val="nil"/>
            </w:tcBorders>
            <w:vAlign w:val="center"/>
          </w:tcPr>
          <w:p>
            <w:pPr>
              <w:jc w:val="both"/>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教育部一般项目</w:t>
            </w:r>
          </w:p>
        </w:tc>
        <w:tc>
          <w:tcPr>
            <w:tcW w:w="1406"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2" w:hRule="atLeast"/>
          <w:jc w:val="center"/>
        </w:trPr>
        <w:tc>
          <w:tcPr>
            <w:tcW w:w="1018"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5</w:t>
            </w:r>
          </w:p>
        </w:tc>
        <w:tc>
          <w:tcPr>
            <w:tcW w:w="6555" w:type="dxa"/>
            <w:tcBorders>
              <w:tl2br w:val="nil"/>
              <w:tr2bl w:val="nil"/>
            </w:tcBorders>
            <w:vAlign w:val="center"/>
          </w:tcPr>
          <w:p>
            <w:pPr>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河南省</w:t>
            </w:r>
            <w:r>
              <w:rPr>
                <w:rFonts w:hint="eastAsia" w:ascii="仿宋" w:hAnsi="仿宋" w:eastAsia="仿宋" w:cs="仿宋"/>
                <w:color w:val="auto"/>
                <w:sz w:val="21"/>
                <w:szCs w:val="21"/>
                <w:lang w:val="en-US" w:eastAsia="zh-CN"/>
              </w:rPr>
              <w:t>科研项目</w:t>
            </w:r>
          </w:p>
        </w:tc>
        <w:tc>
          <w:tcPr>
            <w:tcW w:w="1406"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p>
        </w:tc>
      </w:tr>
    </w:tbl>
    <w:p>
      <w:pPr>
        <w:rPr>
          <w:rFonts w:hint="eastAsia" w:ascii="黑体" w:hAnsi="黑体" w:eastAsia="黑体" w:cs="黑体"/>
          <w:color w:val="auto"/>
          <w:sz w:val="21"/>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①</w:t>
      </w:r>
      <w:r>
        <w:rPr>
          <w:rFonts w:hint="eastAsia" w:ascii="仿宋_GB2312" w:hAnsi="仿宋_GB2312" w:eastAsia="仿宋_GB2312" w:cs="仿宋_GB2312"/>
          <w:color w:val="auto"/>
          <w:sz w:val="21"/>
          <w:szCs w:val="21"/>
          <w:lang w:val="en-US" w:eastAsia="zh-CN"/>
        </w:rPr>
        <w:t>国家级项目和教育部项目</w:t>
      </w:r>
      <w:r>
        <w:rPr>
          <w:rFonts w:hint="eastAsia" w:ascii="仿宋_GB2312" w:hAnsi="仿宋_GB2312" w:eastAsia="仿宋_GB2312" w:cs="仿宋_GB2312"/>
          <w:color w:val="auto"/>
          <w:sz w:val="21"/>
          <w:szCs w:val="21"/>
        </w:rPr>
        <w:t>积分分立项和结项（包括鉴定）两</w:t>
      </w:r>
      <w:r>
        <w:rPr>
          <w:rFonts w:hint="eastAsia" w:ascii="仿宋_GB2312" w:hAnsi="仿宋_GB2312" w:eastAsia="仿宋_GB2312" w:cs="仿宋_GB2312"/>
          <w:color w:val="auto"/>
          <w:sz w:val="21"/>
          <w:szCs w:val="21"/>
          <w:lang w:val="en-US" w:eastAsia="zh-CN"/>
        </w:rPr>
        <w:t>部分</w:t>
      </w:r>
      <w:r>
        <w:rPr>
          <w:rFonts w:hint="eastAsia" w:ascii="仿宋_GB2312" w:hAnsi="仿宋_GB2312" w:eastAsia="仿宋_GB2312" w:cs="仿宋_GB2312"/>
          <w:color w:val="auto"/>
          <w:sz w:val="21"/>
          <w:szCs w:val="21"/>
        </w:rPr>
        <w:t>计算，其中立项</w:t>
      </w:r>
      <w:r>
        <w:rPr>
          <w:rFonts w:hint="eastAsia" w:ascii="仿宋_GB2312" w:hAnsi="仿宋_GB2312" w:eastAsia="仿宋_GB2312" w:cs="仿宋_GB2312"/>
          <w:color w:val="auto"/>
          <w:sz w:val="21"/>
          <w:szCs w:val="21"/>
          <w:lang w:val="en-US" w:eastAsia="zh-CN"/>
        </w:rPr>
        <w:t>占4</w:t>
      </w:r>
      <w:r>
        <w:rPr>
          <w:rFonts w:hint="eastAsia" w:ascii="仿宋_GB2312" w:hAnsi="仿宋_GB2312" w:eastAsia="仿宋_GB2312" w:cs="仿宋_GB2312"/>
          <w:color w:val="auto"/>
          <w:sz w:val="21"/>
          <w:szCs w:val="21"/>
        </w:rPr>
        <w:t>0%，结项</w:t>
      </w:r>
      <w:r>
        <w:rPr>
          <w:rFonts w:hint="eastAsia" w:ascii="仿宋_GB2312" w:hAnsi="仿宋_GB2312" w:eastAsia="仿宋_GB2312" w:cs="仿宋_GB2312"/>
          <w:color w:val="auto"/>
          <w:sz w:val="21"/>
          <w:szCs w:val="21"/>
          <w:lang w:val="en-US" w:eastAsia="zh-CN"/>
        </w:rPr>
        <w:t>占6</w:t>
      </w:r>
      <w:r>
        <w:rPr>
          <w:rFonts w:hint="eastAsia" w:ascii="仿宋_GB2312" w:hAnsi="仿宋_GB2312" w:eastAsia="仿宋_GB2312" w:cs="仿宋_GB2312"/>
          <w:color w:val="auto"/>
          <w:sz w:val="21"/>
          <w:szCs w:val="21"/>
        </w:rPr>
        <w:t>0%，</w:t>
      </w:r>
      <w:r>
        <w:rPr>
          <w:rFonts w:hint="eastAsia" w:ascii="仿宋_GB2312" w:hAnsi="仿宋_GB2312" w:eastAsia="仿宋_GB2312" w:cs="仿宋_GB2312"/>
          <w:color w:val="auto"/>
          <w:sz w:val="21"/>
          <w:szCs w:val="21"/>
          <w:lang w:val="en-US" w:eastAsia="zh-CN"/>
        </w:rPr>
        <w:t>其他</w:t>
      </w:r>
      <w:r>
        <w:rPr>
          <w:rFonts w:hint="eastAsia" w:ascii="仿宋_GB2312" w:hAnsi="仿宋_GB2312" w:eastAsia="仿宋_GB2312" w:cs="仿宋_GB2312"/>
          <w:color w:val="auto"/>
          <w:sz w:val="21"/>
          <w:szCs w:val="21"/>
        </w:rPr>
        <w:t>项目</w:t>
      </w:r>
      <w:r>
        <w:rPr>
          <w:rFonts w:hint="eastAsia" w:ascii="仿宋_GB2312" w:hAnsi="仿宋_GB2312" w:eastAsia="仿宋_GB2312" w:cs="仿宋_GB2312"/>
          <w:color w:val="auto"/>
          <w:sz w:val="21"/>
          <w:szCs w:val="21"/>
          <w:lang w:val="en-US" w:eastAsia="zh-CN"/>
        </w:rPr>
        <w:t>不</w:t>
      </w:r>
      <w:r>
        <w:rPr>
          <w:rFonts w:hint="eastAsia" w:ascii="仿宋_GB2312" w:hAnsi="仿宋_GB2312" w:eastAsia="仿宋_GB2312" w:cs="仿宋_GB2312"/>
          <w:color w:val="auto"/>
          <w:sz w:val="21"/>
          <w:szCs w:val="21"/>
        </w:rPr>
        <w:t>计算</w:t>
      </w:r>
      <w:r>
        <w:rPr>
          <w:rFonts w:hint="eastAsia" w:ascii="仿宋_GB2312" w:hAnsi="仿宋_GB2312" w:eastAsia="仿宋_GB2312" w:cs="仿宋_GB2312"/>
          <w:color w:val="auto"/>
          <w:sz w:val="21"/>
          <w:szCs w:val="21"/>
          <w:lang w:val="en-US" w:eastAsia="zh-CN"/>
        </w:rPr>
        <w:t>立项分</w:t>
      </w:r>
      <w:r>
        <w:rPr>
          <w:rFonts w:hint="eastAsia" w:ascii="仿宋_GB2312" w:hAnsi="仿宋_GB2312" w:eastAsia="仿宋_GB2312" w:cs="仿宋_GB2312"/>
          <w:color w:val="auto"/>
          <w:sz w:val="21"/>
          <w:szCs w:val="21"/>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②</w:t>
      </w:r>
      <w:r>
        <w:rPr>
          <w:rFonts w:hint="eastAsia" w:ascii="仿宋_GB2312" w:hAnsi="仿宋_GB2312" w:eastAsia="仿宋_GB2312" w:cs="仿宋_GB2312"/>
          <w:color w:val="auto"/>
          <w:sz w:val="21"/>
          <w:szCs w:val="21"/>
          <w:lang w:val="en-US" w:eastAsia="zh-CN"/>
        </w:rPr>
        <w:t>立项积分仅限项目主持人，项目主要完成人具体积分分配比例见附件3</w:t>
      </w:r>
      <w:r>
        <w:rPr>
          <w:rFonts w:hint="eastAsia" w:ascii="仿宋_GB2312" w:hAnsi="仿宋_GB2312" w:eastAsia="仿宋_GB2312" w:cs="仿宋_GB2312"/>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③</w:t>
      </w:r>
      <w:r>
        <w:rPr>
          <w:rFonts w:hint="eastAsia" w:ascii="仿宋_GB2312" w:hAnsi="仿宋_GB2312" w:eastAsia="仿宋_GB2312" w:cs="仿宋_GB2312"/>
          <w:color w:val="auto"/>
          <w:sz w:val="21"/>
          <w:szCs w:val="21"/>
          <w:lang w:val="en-US" w:eastAsia="zh-CN"/>
        </w:rPr>
        <w:t>项目</w:t>
      </w:r>
      <w:r>
        <w:rPr>
          <w:rFonts w:hint="eastAsia" w:ascii="仿宋_GB2312" w:hAnsi="仿宋_GB2312" w:eastAsia="仿宋_GB2312" w:cs="仿宋_GB2312"/>
          <w:color w:val="auto"/>
          <w:sz w:val="21"/>
          <w:szCs w:val="21"/>
          <w:lang w:eastAsia="zh-CN"/>
        </w:rPr>
        <w:t>用于本计划</w:t>
      </w:r>
      <w:r>
        <w:rPr>
          <w:rFonts w:hint="eastAsia" w:ascii="仿宋_GB2312" w:hAnsi="仿宋_GB2312" w:eastAsia="仿宋_GB2312" w:cs="仿宋_GB2312"/>
          <w:color w:val="auto"/>
          <w:sz w:val="21"/>
          <w:szCs w:val="21"/>
          <w:lang w:val="en-US" w:eastAsia="zh-CN"/>
        </w:rPr>
        <w:t>遴选阶段时不限署名单位，用于考核</w:t>
      </w:r>
      <w:r>
        <w:rPr>
          <w:rFonts w:hint="eastAsia" w:ascii="仿宋_GB2312" w:hAnsi="仿宋_GB2312" w:eastAsia="仿宋_GB2312" w:cs="仿宋_GB2312"/>
          <w:color w:val="auto"/>
          <w:sz w:val="21"/>
          <w:szCs w:val="21"/>
          <w:lang w:eastAsia="zh-CN"/>
        </w:rPr>
        <w:t>阶段</w:t>
      </w:r>
      <w:r>
        <w:rPr>
          <w:rFonts w:hint="eastAsia" w:ascii="仿宋_GB2312" w:hAnsi="仿宋_GB2312" w:eastAsia="仿宋_GB2312" w:cs="仿宋_GB2312"/>
          <w:color w:val="auto"/>
          <w:sz w:val="21"/>
          <w:szCs w:val="21"/>
          <w:lang w:val="en-US" w:eastAsia="zh-CN"/>
        </w:rPr>
        <w:t>时限</w:t>
      </w:r>
      <w:r>
        <w:rPr>
          <w:rFonts w:hint="eastAsia" w:ascii="仿宋_GB2312" w:hAnsi="仿宋_GB2312" w:eastAsia="仿宋_GB2312" w:cs="仿宋_GB2312"/>
          <w:color w:val="auto"/>
          <w:sz w:val="21"/>
          <w:szCs w:val="21"/>
        </w:rPr>
        <w:t>以</w:t>
      </w:r>
      <w:r>
        <w:rPr>
          <w:rFonts w:hint="eastAsia" w:ascii="仿宋_GB2312" w:hAnsi="仿宋_GB2312" w:eastAsia="仿宋_GB2312" w:cs="仿宋_GB2312"/>
          <w:color w:val="auto"/>
          <w:sz w:val="21"/>
          <w:szCs w:val="21"/>
          <w:lang w:val="en-US" w:eastAsia="zh-CN"/>
        </w:rPr>
        <w:t>河南财经政法</w:t>
      </w:r>
      <w:r>
        <w:rPr>
          <w:rFonts w:hint="eastAsia" w:ascii="仿宋_GB2312" w:hAnsi="仿宋_GB2312" w:eastAsia="仿宋_GB2312" w:cs="仿宋_GB2312"/>
          <w:color w:val="auto"/>
          <w:sz w:val="21"/>
          <w:szCs w:val="21"/>
        </w:rPr>
        <w:t>大学为独立完成单位或第一完成单位。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color w:val="auto"/>
          <w:sz w:val="32"/>
          <w:szCs w:val="32"/>
        </w:rPr>
      </w:pPr>
      <w:r>
        <w:rPr>
          <w:rFonts w:hint="default" w:ascii="黑体" w:hAnsi="黑体" w:eastAsia="黑体" w:cs="黑体"/>
          <w:color w:val="auto"/>
          <w:sz w:val="32"/>
          <w:szCs w:val="32"/>
          <w:lang w:val="en-US" w:eastAsia="zh-CN"/>
        </w:rPr>
        <w:t>三、</w:t>
      </w:r>
      <w:r>
        <w:rPr>
          <w:rFonts w:hint="default" w:ascii="黑体" w:hAnsi="黑体" w:eastAsia="黑体" w:cs="黑体"/>
          <w:color w:val="auto"/>
          <w:sz w:val="32"/>
          <w:szCs w:val="32"/>
        </w:rPr>
        <w:t>教学质量工程或教育教学改革项目</w:t>
      </w:r>
    </w:p>
    <w:tbl>
      <w:tblPr>
        <w:tblStyle w:val="16"/>
        <w:tblpPr w:leftFromText="180" w:rightFromText="180" w:vertAnchor="text" w:horzAnchor="page" w:tblpX="1421" w:tblpY="140"/>
        <w:tblOverlap w:val="never"/>
        <w:tblW w:w="891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7"/>
        <w:gridCol w:w="6556"/>
        <w:gridCol w:w="13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0" w:hRule="atLeast"/>
        </w:trPr>
        <w:tc>
          <w:tcPr>
            <w:tcW w:w="987" w:type="dxa"/>
            <w:tcBorders>
              <w:tl2br w:val="nil"/>
              <w:tr2bl w:val="nil"/>
            </w:tcBorders>
            <w:vAlign w:val="center"/>
          </w:tcPr>
          <w:p>
            <w:pPr>
              <w:jc w:val="center"/>
              <w:rPr>
                <w:rFonts w:hint="eastAsia" w:ascii="黑体" w:hAnsi="黑体" w:eastAsia="黑体" w:cs="黑体"/>
                <w:color w:val="auto"/>
                <w:sz w:val="21"/>
                <w:szCs w:val="21"/>
                <w:lang w:eastAsia="zh-CN"/>
              </w:rPr>
            </w:pPr>
            <w:r>
              <w:rPr>
                <w:rFonts w:hint="eastAsia" w:ascii="黑体" w:hAnsi="黑体" w:eastAsia="黑体" w:cs="黑体"/>
                <w:color w:val="auto"/>
                <w:sz w:val="21"/>
                <w:szCs w:val="21"/>
                <w:lang w:val="en-US" w:eastAsia="zh-CN"/>
              </w:rPr>
              <w:t>序号</w:t>
            </w:r>
          </w:p>
        </w:tc>
        <w:tc>
          <w:tcPr>
            <w:tcW w:w="6556" w:type="dxa"/>
            <w:tcBorders>
              <w:tl2br w:val="nil"/>
              <w:tr2bl w:val="nil"/>
            </w:tcBorders>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lang w:val="en-US" w:eastAsia="zh-CN"/>
              </w:rPr>
              <w:t>项目</w:t>
            </w:r>
            <w:r>
              <w:rPr>
                <w:rFonts w:hint="eastAsia" w:ascii="黑体" w:hAnsi="黑体" w:eastAsia="黑体" w:cs="黑体"/>
                <w:color w:val="auto"/>
                <w:sz w:val="21"/>
                <w:szCs w:val="21"/>
              </w:rPr>
              <w:t>类别</w:t>
            </w:r>
          </w:p>
        </w:tc>
        <w:tc>
          <w:tcPr>
            <w:tcW w:w="1376" w:type="dxa"/>
            <w:tcBorders>
              <w:tl2br w:val="nil"/>
              <w:tr2bl w:val="nil"/>
            </w:tcBorders>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积分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1" w:hRule="atLeast"/>
        </w:trPr>
        <w:tc>
          <w:tcPr>
            <w:tcW w:w="987"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1</w:t>
            </w:r>
          </w:p>
        </w:tc>
        <w:tc>
          <w:tcPr>
            <w:tcW w:w="6556" w:type="dxa"/>
            <w:tcBorders>
              <w:tl2br w:val="nil"/>
              <w:tr2bl w:val="nil"/>
            </w:tcBorders>
            <w:vAlign w:val="center"/>
          </w:tcPr>
          <w:p>
            <w:pPr>
              <w:jc w:val="both"/>
              <w:rPr>
                <w:rFonts w:hint="eastAsia" w:ascii="仿宋" w:hAnsi="仿宋" w:eastAsia="仿宋" w:cs="仿宋"/>
                <w:color w:val="auto"/>
                <w:sz w:val="21"/>
                <w:szCs w:val="21"/>
                <w:lang w:val="en-US" w:eastAsia="zh-CN"/>
              </w:rPr>
            </w:pPr>
            <w:r>
              <w:rPr>
                <w:rFonts w:hint="eastAsia" w:ascii="仿宋" w:hAnsi="仿宋" w:eastAsia="仿宋" w:cs="仿宋"/>
                <w:color w:val="auto"/>
                <w:szCs w:val="21"/>
              </w:rPr>
              <w:t>国家级教学质量工程</w:t>
            </w:r>
            <w:r>
              <w:rPr>
                <w:rFonts w:hint="eastAsia" w:ascii="仿宋" w:hAnsi="仿宋" w:eastAsia="仿宋" w:cs="仿宋"/>
                <w:color w:val="auto"/>
                <w:szCs w:val="21"/>
                <w:lang w:val="en-US" w:eastAsia="zh-CN"/>
              </w:rPr>
              <w:t>项目</w:t>
            </w:r>
          </w:p>
        </w:tc>
        <w:tc>
          <w:tcPr>
            <w:tcW w:w="137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1" w:hRule="atLeast"/>
        </w:trPr>
        <w:tc>
          <w:tcPr>
            <w:tcW w:w="987"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2</w:t>
            </w:r>
          </w:p>
        </w:tc>
        <w:tc>
          <w:tcPr>
            <w:tcW w:w="6556" w:type="dxa"/>
            <w:tcBorders>
              <w:tl2br w:val="nil"/>
              <w:tr2bl w:val="nil"/>
            </w:tcBorders>
            <w:vAlign w:val="center"/>
          </w:tcPr>
          <w:p>
            <w:pPr>
              <w:jc w:val="left"/>
              <w:rPr>
                <w:rFonts w:hint="default" w:ascii="仿宋" w:hAnsi="仿宋" w:eastAsia="仿宋" w:cs="仿宋"/>
                <w:color w:val="auto"/>
                <w:sz w:val="21"/>
                <w:szCs w:val="21"/>
                <w:lang w:val="en-US" w:eastAsia="zh-CN"/>
              </w:rPr>
            </w:pPr>
            <w:r>
              <w:rPr>
                <w:rFonts w:hint="eastAsia" w:ascii="仿宋" w:hAnsi="仿宋" w:eastAsia="仿宋" w:cs="仿宋"/>
                <w:color w:val="auto"/>
                <w:szCs w:val="21"/>
                <w:lang w:val="en-US" w:eastAsia="zh-CN"/>
              </w:rPr>
              <w:t>国家级教育教学改革项目</w:t>
            </w:r>
          </w:p>
        </w:tc>
        <w:tc>
          <w:tcPr>
            <w:tcW w:w="137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0" w:hRule="atLeast"/>
        </w:trPr>
        <w:tc>
          <w:tcPr>
            <w:tcW w:w="987"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3</w:t>
            </w:r>
          </w:p>
        </w:tc>
        <w:tc>
          <w:tcPr>
            <w:tcW w:w="6556"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省</w:t>
            </w:r>
            <w:r>
              <w:rPr>
                <w:rFonts w:hint="eastAsia" w:ascii="仿宋" w:hAnsi="仿宋" w:eastAsia="仿宋" w:cs="仿宋"/>
                <w:color w:val="auto"/>
                <w:szCs w:val="21"/>
              </w:rPr>
              <w:t>级教学质量工程</w:t>
            </w:r>
            <w:r>
              <w:rPr>
                <w:rFonts w:hint="eastAsia" w:ascii="仿宋" w:hAnsi="仿宋" w:eastAsia="仿宋" w:cs="仿宋"/>
                <w:color w:val="auto"/>
                <w:szCs w:val="21"/>
                <w:lang w:val="en-US" w:eastAsia="zh-CN"/>
              </w:rPr>
              <w:t>项目</w:t>
            </w:r>
          </w:p>
        </w:tc>
        <w:tc>
          <w:tcPr>
            <w:tcW w:w="137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6" w:hRule="atLeast"/>
        </w:trPr>
        <w:tc>
          <w:tcPr>
            <w:tcW w:w="987"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4</w:t>
            </w:r>
          </w:p>
        </w:tc>
        <w:tc>
          <w:tcPr>
            <w:tcW w:w="6556"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 w:val="21"/>
                <w:szCs w:val="21"/>
              </w:rPr>
              <w:t>省</w:t>
            </w:r>
            <w:r>
              <w:rPr>
                <w:rFonts w:hint="eastAsia" w:ascii="仿宋" w:hAnsi="仿宋" w:eastAsia="仿宋" w:cs="仿宋"/>
                <w:color w:val="auto"/>
                <w:szCs w:val="21"/>
                <w:lang w:val="en-US" w:eastAsia="zh-CN"/>
              </w:rPr>
              <w:t>级教育教学改革项目</w:t>
            </w:r>
          </w:p>
        </w:tc>
        <w:tc>
          <w:tcPr>
            <w:tcW w:w="1376"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r>
    </w:tbl>
    <w:p>
      <w:pPr>
        <w:rPr>
          <w:rFonts w:hint="eastAsia" w:ascii="楷体" w:hAnsi="楷体" w:eastAsia="楷体" w:cs="楷体"/>
          <w:color w:val="auto"/>
          <w:sz w:val="21"/>
          <w:szCs w:val="21"/>
        </w:rPr>
      </w:pPr>
    </w:p>
    <w:p>
      <w:pPr>
        <w:rPr>
          <w:rFonts w:hint="eastAsia" w:ascii="黑体" w:hAnsi="黑体" w:eastAsia="黑体" w:cs="黑体"/>
          <w:color w:val="auto"/>
          <w:sz w:val="21"/>
          <w:szCs w:val="21"/>
        </w:rPr>
      </w:pPr>
      <w:r>
        <w:rPr>
          <w:rFonts w:hint="eastAsia" w:ascii="黑体" w:hAnsi="黑体" w:eastAsia="黑体" w:cs="黑体"/>
          <w:color w:val="auto"/>
          <w:sz w:val="21"/>
          <w:szCs w:val="21"/>
        </w:rPr>
        <w:t>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①</w:t>
      </w:r>
      <w:r>
        <w:rPr>
          <w:rFonts w:hint="eastAsia" w:ascii="仿宋_GB2312" w:hAnsi="仿宋_GB2312" w:eastAsia="仿宋_GB2312" w:cs="仿宋_GB2312"/>
          <w:color w:val="auto"/>
          <w:sz w:val="21"/>
          <w:szCs w:val="21"/>
          <w:lang w:val="en-US" w:eastAsia="zh-CN"/>
        </w:rPr>
        <w:t>主要完成人具体积分分配比例见附件3</w:t>
      </w:r>
      <w:r>
        <w:rPr>
          <w:rFonts w:hint="eastAsia" w:ascii="仿宋_GB2312" w:hAnsi="仿宋_GB2312" w:eastAsia="仿宋_GB2312" w:cs="仿宋_GB2312"/>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②</w:t>
      </w:r>
      <w:r>
        <w:rPr>
          <w:rFonts w:hint="eastAsia" w:ascii="仿宋_GB2312" w:hAnsi="仿宋_GB2312" w:eastAsia="仿宋_GB2312" w:cs="仿宋_GB2312"/>
          <w:color w:val="auto"/>
          <w:sz w:val="21"/>
          <w:szCs w:val="21"/>
          <w:lang w:val="en-US" w:eastAsia="zh-CN"/>
        </w:rPr>
        <w:t>项目</w:t>
      </w:r>
      <w:r>
        <w:rPr>
          <w:rFonts w:hint="eastAsia" w:ascii="仿宋_GB2312" w:hAnsi="仿宋_GB2312" w:eastAsia="仿宋_GB2312" w:cs="仿宋_GB2312"/>
          <w:color w:val="auto"/>
          <w:sz w:val="21"/>
          <w:szCs w:val="21"/>
          <w:lang w:eastAsia="zh-CN"/>
        </w:rPr>
        <w:t>用于本计划</w:t>
      </w:r>
      <w:r>
        <w:rPr>
          <w:rFonts w:hint="eastAsia" w:ascii="仿宋_GB2312" w:hAnsi="仿宋_GB2312" w:eastAsia="仿宋_GB2312" w:cs="仿宋_GB2312"/>
          <w:color w:val="auto"/>
          <w:sz w:val="21"/>
          <w:szCs w:val="21"/>
          <w:lang w:val="en-US" w:eastAsia="zh-CN"/>
        </w:rPr>
        <w:t>遴选阶段时不限署名单位，用于考核</w:t>
      </w:r>
      <w:r>
        <w:rPr>
          <w:rFonts w:hint="eastAsia" w:ascii="仿宋_GB2312" w:hAnsi="仿宋_GB2312" w:eastAsia="仿宋_GB2312" w:cs="仿宋_GB2312"/>
          <w:color w:val="auto"/>
          <w:sz w:val="21"/>
          <w:szCs w:val="21"/>
          <w:lang w:eastAsia="zh-CN"/>
        </w:rPr>
        <w:t>阶段</w:t>
      </w:r>
      <w:r>
        <w:rPr>
          <w:rFonts w:hint="eastAsia" w:ascii="仿宋_GB2312" w:hAnsi="仿宋_GB2312" w:eastAsia="仿宋_GB2312" w:cs="仿宋_GB2312"/>
          <w:color w:val="auto"/>
          <w:sz w:val="21"/>
          <w:szCs w:val="21"/>
          <w:lang w:val="en-US" w:eastAsia="zh-CN"/>
        </w:rPr>
        <w:t>时限</w:t>
      </w:r>
      <w:r>
        <w:rPr>
          <w:rFonts w:hint="eastAsia" w:ascii="仿宋_GB2312" w:hAnsi="仿宋_GB2312" w:eastAsia="仿宋_GB2312" w:cs="仿宋_GB2312"/>
          <w:color w:val="auto"/>
          <w:sz w:val="21"/>
          <w:szCs w:val="21"/>
        </w:rPr>
        <w:t>以</w:t>
      </w:r>
      <w:r>
        <w:rPr>
          <w:rFonts w:hint="eastAsia" w:ascii="仿宋_GB2312" w:hAnsi="仿宋_GB2312" w:eastAsia="仿宋_GB2312" w:cs="仿宋_GB2312"/>
          <w:color w:val="auto"/>
          <w:sz w:val="21"/>
          <w:szCs w:val="21"/>
          <w:lang w:val="en-US" w:eastAsia="zh-CN"/>
        </w:rPr>
        <w:t>河南财经政法</w:t>
      </w:r>
      <w:r>
        <w:rPr>
          <w:rFonts w:hint="eastAsia" w:ascii="仿宋_GB2312" w:hAnsi="仿宋_GB2312" w:eastAsia="仿宋_GB2312" w:cs="仿宋_GB2312"/>
          <w:color w:val="auto"/>
          <w:sz w:val="21"/>
          <w:szCs w:val="21"/>
        </w:rPr>
        <w:t>大学为独立完成单位或第一完成单位。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四、高等教育教学成果奖</w:t>
      </w:r>
    </w:p>
    <w:p>
      <w:pPr>
        <w:rPr>
          <w:rFonts w:hint="eastAsia" w:ascii="楷体" w:hAnsi="楷体" w:eastAsia="楷体" w:cs="楷体"/>
          <w:color w:val="auto"/>
          <w:sz w:val="21"/>
          <w:szCs w:val="21"/>
        </w:rPr>
      </w:pPr>
    </w:p>
    <w:tbl>
      <w:tblPr>
        <w:tblStyle w:val="16"/>
        <w:tblW w:w="8919"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7"/>
        <w:gridCol w:w="6556"/>
        <w:gridCol w:w="13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5" w:hRule="atLeast"/>
          <w:jc w:val="center"/>
        </w:trPr>
        <w:tc>
          <w:tcPr>
            <w:tcW w:w="987" w:type="dxa"/>
            <w:tcBorders>
              <w:tl2br w:val="nil"/>
              <w:tr2bl w:val="nil"/>
            </w:tcBorders>
            <w:vAlign w:val="center"/>
          </w:tcPr>
          <w:p>
            <w:pPr>
              <w:jc w:val="center"/>
              <w:rPr>
                <w:rFonts w:hint="eastAsia" w:ascii="黑体" w:hAnsi="黑体" w:eastAsia="黑体" w:cs="黑体"/>
                <w:color w:val="auto"/>
                <w:sz w:val="21"/>
                <w:szCs w:val="21"/>
                <w:lang w:eastAsia="zh-CN"/>
              </w:rPr>
            </w:pPr>
            <w:r>
              <w:rPr>
                <w:rFonts w:hint="eastAsia" w:ascii="黑体" w:hAnsi="黑体" w:eastAsia="黑体" w:cs="黑体"/>
                <w:color w:val="auto"/>
                <w:sz w:val="21"/>
                <w:szCs w:val="21"/>
                <w:lang w:val="en-US" w:eastAsia="zh-CN"/>
              </w:rPr>
              <w:t>序号</w:t>
            </w:r>
          </w:p>
        </w:tc>
        <w:tc>
          <w:tcPr>
            <w:tcW w:w="6556" w:type="dxa"/>
            <w:tcBorders>
              <w:tl2br w:val="nil"/>
              <w:tr2bl w:val="nil"/>
            </w:tcBorders>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lang w:val="en-US" w:eastAsia="zh-CN"/>
              </w:rPr>
              <w:t>奖励</w:t>
            </w:r>
            <w:r>
              <w:rPr>
                <w:rFonts w:hint="eastAsia" w:ascii="黑体" w:hAnsi="黑体" w:eastAsia="黑体" w:cs="黑体"/>
                <w:color w:val="auto"/>
                <w:sz w:val="21"/>
                <w:szCs w:val="21"/>
              </w:rPr>
              <w:t>类别</w:t>
            </w:r>
          </w:p>
        </w:tc>
        <w:tc>
          <w:tcPr>
            <w:tcW w:w="1376" w:type="dxa"/>
            <w:tcBorders>
              <w:tl2br w:val="nil"/>
              <w:tr2bl w:val="nil"/>
            </w:tcBorders>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积分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jc w:val="center"/>
        </w:trPr>
        <w:tc>
          <w:tcPr>
            <w:tcW w:w="987"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1</w:t>
            </w:r>
          </w:p>
        </w:tc>
        <w:tc>
          <w:tcPr>
            <w:tcW w:w="6556" w:type="dxa"/>
            <w:tcBorders>
              <w:tl2br w:val="nil"/>
              <w:tr2bl w:val="nil"/>
            </w:tcBorders>
            <w:vAlign w:val="center"/>
          </w:tcPr>
          <w:p>
            <w:pPr>
              <w:jc w:val="both"/>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国家级二等奖以上</w:t>
            </w:r>
          </w:p>
        </w:tc>
        <w:tc>
          <w:tcPr>
            <w:tcW w:w="137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jc w:val="center"/>
        </w:trPr>
        <w:tc>
          <w:tcPr>
            <w:tcW w:w="987"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2</w:t>
            </w:r>
          </w:p>
        </w:tc>
        <w:tc>
          <w:tcPr>
            <w:tcW w:w="6556" w:type="dxa"/>
            <w:tcBorders>
              <w:tl2br w:val="nil"/>
              <w:tr2bl w:val="nil"/>
            </w:tcBorders>
            <w:vAlign w:val="center"/>
          </w:tcPr>
          <w:p>
            <w:pPr>
              <w:jc w:val="left"/>
              <w:rPr>
                <w:rFonts w:hint="eastAsia" w:ascii="仿宋" w:hAnsi="仿宋" w:eastAsia="仿宋" w:cs="仿宋"/>
                <w:color w:val="auto"/>
                <w:sz w:val="21"/>
                <w:szCs w:val="21"/>
              </w:rPr>
            </w:pPr>
            <w:r>
              <w:rPr>
                <w:rFonts w:hint="eastAsia" w:ascii="仿宋" w:hAnsi="仿宋" w:eastAsia="仿宋" w:cs="仿宋"/>
                <w:color w:val="auto"/>
                <w:szCs w:val="21"/>
                <w:lang w:val="en-US" w:eastAsia="zh-CN"/>
              </w:rPr>
              <w:t>省级特</w:t>
            </w:r>
            <w:r>
              <w:rPr>
                <w:rFonts w:hint="eastAsia" w:ascii="仿宋" w:hAnsi="仿宋" w:eastAsia="仿宋" w:cs="仿宋"/>
                <w:color w:val="auto"/>
                <w:szCs w:val="21"/>
              </w:rPr>
              <w:t>等奖</w:t>
            </w:r>
          </w:p>
        </w:tc>
        <w:tc>
          <w:tcPr>
            <w:tcW w:w="137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5" w:hRule="atLeast"/>
          <w:jc w:val="center"/>
        </w:trPr>
        <w:tc>
          <w:tcPr>
            <w:tcW w:w="987"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3</w:t>
            </w:r>
          </w:p>
        </w:tc>
        <w:tc>
          <w:tcPr>
            <w:tcW w:w="6556"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省级</w:t>
            </w:r>
            <w:r>
              <w:rPr>
                <w:rFonts w:hint="eastAsia" w:ascii="仿宋" w:hAnsi="仿宋" w:eastAsia="仿宋" w:cs="仿宋"/>
                <w:color w:val="auto"/>
                <w:sz w:val="21"/>
                <w:szCs w:val="21"/>
              </w:rPr>
              <w:t>一等奖</w:t>
            </w:r>
          </w:p>
        </w:tc>
        <w:tc>
          <w:tcPr>
            <w:tcW w:w="137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1" w:hRule="atLeast"/>
          <w:jc w:val="center"/>
        </w:trPr>
        <w:tc>
          <w:tcPr>
            <w:tcW w:w="98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6556" w:type="dxa"/>
            <w:tcBorders>
              <w:tl2br w:val="nil"/>
              <w:tr2bl w:val="nil"/>
            </w:tcBorders>
            <w:vAlign w:val="center"/>
          </w:tcPr>
          <w:p>
            <w:pPr>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省级二</w:t>
            </w:r>
            <w:r>
              <w:rPr>
                <w:rFonts w:hint="eastAsia" w:ascii="仿宋" w:hAnsi="仿宋" w:eastAsia="仿宋" w:cs="仿宋"/>
                <w:color w:val="auto"/>
                <w:sz w:val="21"/>
                <w:szCs w:val="21"/>
              </w:rPr>
              <w:t>等奖</w:t>
            </w:r>
          </w:p>
        </w:tc>
        <w:tc>
          <w:tcPr>
            <w:tcW w:w="137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r>
    </w:tbl>
    <w:p>
      <w:pPr>
        <w:rPr>
          <w:rFonts w:hint="eastAsia" w:ascii="黑体" w:hAnsi="黑体" w:eastAsia="黑体" w:cs="黑体"/>
          <w:color w:val="auto"/>
          <w:sz w:val="21"/>
          <w:szCs w:val="21"/>
        </w:rPr>
      </w:pPr>
    </w:p>
    <w:p>
      <w:pPr>
        <w:rPr>
          <w:rFonts w:hint="eastAsia" w:ascii="黑体" w:hAnsi="黑体" w:eastAsia="黑体" w:cs="黑体"/>
          <w:color w:val="auto"/>
          <w:sz w:val="21"/>
          <w:szCs w:val="21"/>
        </w:rPr>
      </w:pPr>
      <w:r>
        <w:rPr>
          <w:rFonts w:hint="eastAsia" w:ascii="黑体" w:hAnsi="黑体" w:eastAsia="黑体" w:cs="黑体"/>
          <w:color w:val="auto"/>
          <w:sz w:val="21"/>
          <w:szCs w:val="21"/>
        </w:rPr>
        <w:t>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①</w:t>
      </w:r>
      <w:r>
        <w:rPr>
          <w:rFonts w:hint="eastAsia" w:ascii="仿宋_GB2312" w:hAnsi="仿宋_GB2312" w:eastAsia="仿宋_GB2312" w:cs="仿宋_GB2312"/>
          <w:color w:val="auto"/>
          <w:sz w:val="21"/>
          <w:szCs w:val="21"/>
          <w:lang w:val="en-US" w:eastAsia="zh-CN"/>
        </w:rPr>
        <w:t>主要获奖人具体积分分配比例见附件3</w:t>
      </w:r>
      <w:r>
        <w:rPr>
          <w:rFonts w:hint="eastAsia" w:ascii="仿宋_GB2312" w:hAnsi="仿宋_GB2312" w:eastAsia="仿宋_GB2312" w:cs="仿宋_GB2312"/>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②获奖成果</w:t>
      </w:r>
      <w:r>
        <w:rPr>
          <w:rFonts w:hint="eastAsia" w:ascii="仿宋_GB2312" w:hAnsi="仿宋_GB2312" w:eastAsia="仿宋_GB2312" w:cs="仿宋_GB2312"/>
          <w:color w:val="auto"/>
          <w:sz w:val="21"/>
          <w:szCs w:val="21"/>
          <w:lang w:eastAsia="zh-CN"/>
        </w:rPr>
        <w:t>用于本计划</w:t>
      </w:r>
      <w:r>
        <w:rPr>
          <w:rFonts w:hint="eastAsia" w:ascii="仿宋_GB2312" w:hAnsi="仿宋_GB2312" w:eastAsia="仿宋_GB2312" w:cs="仿宋_GB2312"/>
          <w:color w:val="auto"/>
          <w:sz w:val="21"/>
          <w:szCs w:val="21"/>
          <w:lang w:val="en-US" w:eastAsia="zh-CN"/>
        </w:rPr>
        <w:t>遴选阶段时不限署名单位，用于考核</w:t>
      </w:r>
      <w:r>
        <w:rPr>
          <w:rFonts w:hint="eastAsia" w:ascii="仿宋_GB2312" w:hAnsi="仿宋_GB2312" w:eastAsia="仿宋_GB2312" w:cs="仿宋_GB2312"/>
          <w:color w:val="auto"/>
          <w:sz w:val="21"/>
          <w:szCs w:val="21"/>
          <w:lang w:eastAsia="zh-CN"/>
        </w:rPr>
        <w:t>阶段</w:t>
      </w:r>
      <w:r>
        <w:rPr>
          <w:rFonts w:hint="eastAsia" w:ascii="仿宋_GB2312" w:hAnsi="仿宋_GB2312" w:eastAsia="仿宋_GB2312" w:cs="仿宋_GB2312"/>
          <w:color w:val="auto"/>
          <w:sz w:val="21"/>
          <w:szCs w:val="21"/>
          <w:lang w:val="en-US" w:eastAsia="zh-CN"/>
        </w:rPr>
        <w:t>时限</w:t>
      </w:r>
      <w:r>
        <w:rPr>
          <w:rFonts w:hint="eastAsia" w:ascii="仿宋_GB2312" w:hAnsi="仿宋_GB2312" w:eastAsia="仿宋_GB2312" w:cs="仿宋_GB2312"/>
          <w:color w:val="auto"/>
          <w:sz w:val="21"/>
          <w:szCs w:val="21"/>
        </w:rPr>
        <w:t>以</w:t>
      </w:r>
      <w:r>
        <w:rPr>
          <w:rFonts w:hint="eastAsia" w:ascii="仿宋_GB2312" w:hAnsi="仿宋_GB2312" w:eastAsia="仿宋_GB2312" w:cs="仿宋_GB2312"/>
          <w:color w:val="auto"/>
          <w:sz w:val="21"/>
          <w:szCs w:val="21"/>
          <w:lang w:val="en-US" w:eastAsia="zh-CN"/>
        </w:rPr>
        <w:t>河南财经政法</w:t>
      </w:r>
      <w:r>
        <w:rPr>
          <w:rFonts w:hint="eastAsia" w:ascii="仿宋_GB2312" w:hAnsi="仿宋_GB2312" w:eastAsia="仿宋_GB2312" w:cs="仿宋_GB2312"/>
          <w:color w:val="auto"/>
          <w:sz w:val="21"/>
          <w:szCs w:val="21"/>
        </w:rPr>
        <w:t>大学为独立完成单位或第一完成单位。</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③同一项</w:t>
      </w:r>
      <w:r>
        <w:rPr>
          <w:rFonts w:hint="eastAsia" w:ascii="仿宋_GB2312" w:hAnsi="仿宋_GB2312" w:eastAsia="仿宋_GB2312" w:cs="仿宋_GB2312"/>
          <w:color w:val="auto"/>
          <w:sz w:val="21"/>
          <w:szCs w:val="21"/>
          <w:lang w:val="en-US" w:eastAsia="zh-CN"/>
        </w:rPr>
        <w:t>教学</w:t>
      </w:r>
      <w:r>
        <w:rPr>
          <w:rFonts w:hint="eastAsia" w:ascii="仿宋_GB2312" w:hAnsi="仿宋_GB2312" w:eastAsia="仿宋_GB2312" w:cs="仿宋_GB2312"/>
          <w:color w:val="auto"/>
          <w:sz w:val="21"/>
          <w:szCs w:val="21"/>
        </w:rPr>
        <w:t>成果如符合多项奖励，以就高原则计分一次</w:t>
      </w:r>
      <w:r>
        <w:rPr>
          <w:rFonts w:hint="eastAsia" w:ascii="仿宋_GB2312" w:hAnsi="仿宋_GB2312" w:eastAsia="仿宋_GB2312" w:cs="仿宋_GB2312"/>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color w:val="auto"/>
          <w:sz w:val="32"/>
          <w:szCs w:val="32"/>
          <w:lang w:eastAsia="zh-CN"/>
        </w:rPr>
      </w:pPr>
      <w:r>
        <w:rPr>
          <w:rFonts w:hint="default" w:ascii="黑体" w:hAnsi="黑体" w:eastAsia="黑体" w:cs="黑体"/>
          <w:color w:val="auto"/>
          <w:sz w:val="32"/>
          <w:szCs w:val="32"/>
          <w:lang w:val="en-US" w:eastAsia="zh-CN"/>
        </w:rPr>
        <w:t>五、</w:t>
      </w:r>
      <w:r>
        <w:rPr>
          <w:rFonts w:hint="default" w:ascii="黑体" w:hAnsi="黑体" w:eastAsia="黑体" w:cs="黑体"/>
          <w:color w:val="auto"/>
          <w:sz w:val="32"/>
          <w:szCs w:val="32"/>
        </w:rPr>
        <w:t>科</w:t>
      </w:r>
      <w:r>
        <w:rPr>
          <w:rFonts w:hint="default" w:ascii="黑体" w:hAnsi="黑体" w:eastAsia="黑体" w:cs="黑体"/>
          <w:color w:val="auto"/>
          <w:sz w:val="32"/>
          <w:szCs w:val="32"/>
          <w:lang w:val="en-US" w:eastAsia="zh-CN"/>
        </w:rPr>
        <w:t>研</w:t>
      </w:r>
      <w:r>
        <w:rPr>
          <w:rFonts w:hint="default" w:ascii="黑体" w:hAnsi="黑体" w:eastAsia="黑体" w:cs="黑体"/>
          <w:color w:val="auto"/>
          <w:sz w:val="32"/>
          <w:szCs w:val="32"/>
        </w:rPr>
        <w:t>成果</w:t>
      </w:r>
      <w:r>
        <w:rPr>
          <w:rFonts w:hint="default" w:ascii="黑体" w:hAnsi="黑体" w:eastAsia="黑体" w:cs="黑体"/>
          <w:color w:val="auto"/>
          <w:sz w:val="32"/>
          <w:szCs w:val="32"/>
          <w:lang w:val="en-US" w:eastAsia="zh-CN"/>
        </w:rPr>
        <w:t>奖励</w:t>
      </w:r>
    </w:p>
    <w:tbl>
      <w:tblPr>
        <w:tblStyle w:val="16"/>
        <w:tblpPr w:leftFromText="180" w:rightFromText="180" w:vertAnchor="text" w:horzAnchor="page" w:tblpX="1481" w:tblpY="142"/>
        <w:tblOverlap w:val="never"/>
        <w:tblW w:w="891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2"/>
        <w:gridCol w:w="6556"/>
        <w:gridCol w:w="13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87" w:hRule="atLeast"/>
        </w:trPr>
        <w:tc>
          <w:tcPr>
            <w:tcW w:w="1002" w:type="dxa"/>
            <w:tcBorders>
              <w:tl2br w:val="nil"/>
              <w:tr2bl w:val="nil"/>
            </w:tcBorders>
            <w:vAlign w:val="center"/>
          </w:tcPr>
          <w:p>
            <w:pPr>
              <w:jc w:val="center"/>
              <w:rPr>
                <w:rFonts w:hint="eastAsia" w:ascii="黑体" w:hAnsi="黑体" w:eastAsia="黑体" w:cs="黑体"/>
                <w:color w:val="auto"/>
                <w:sz w:val="21"/>
                <w:szCs w:val="21"/>
                <w:lang w:eastAsia="zh-CN"/>
              </w:rPr>
            </w:pPr>
            <w:r>
              <w:rPr>
                <w:rFonts w:hint="eastAsia" w:ascii="黑体" w:hAnsi="黑体" w:eastAsia="黑体" w:cs="黑体"/>
                <w:color w:val="auto"/>
                <w:sz w:val="21"/>
                <w:szCs w:val="21"/>
                <w:lang w:val="en-US" w:eastAsia="zh-CN"/>
              </w:rPr>
              <w:t>序号</w:t>
            </w:r>
          </w:p>
        </w:tc>
        <w:tc>
          <w:tcPr>
            <w:tcW w:w="6556" w:type="dxa"/>
            <w:tcBorders>
              <w:tl2br w:val="nil"/>
              <w:tr2bl w:val="nil"/>
            </w:tcBorders>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lang w:val="en-US" w:eastAsia="zh-CN"/>
              </w:rPr>
              <w:t>奖励</w:t>
            </w:r>
            <w:r>
              <w:rPr>
                <w:rFonts w:hint="eastAsia" w:ascii="黑体" w:hAnsi="黑体" w:eastAsia="黑体" w:cs="黑体"/>
                <w:color w:val="auto"/>
                <w:sz w:val="21"/>
                <w:szCs w:val="21"/>
              </w:rPr>
              <w:t>类别</w:t>
            </w:r>
          </w:p>
        </w:tc>
        <w:tc>
          <w:tcPr>
            <w:tcW w:w="1361" w:type="dxa"/>
            <w:tcBorders>
              <w:tl2br w:val="nil"/>
              <w:tr2bl w:val="nil"/>
            </w:tcBorders>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积分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0" w:hRule="atLeast"/>
        </w:trPr>
        <w:tc>
          <w:tcPr>
            <w:tcW w:w="1002"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1</w:t>
            </w:r>
          </w:p>
        </w:tc>
        <w:tc>
          <w:tcPr>
            <w:tcW w:w="6556" w:type="dxa"/>
            <w:tcBorders>
              <w:tl2br w:val="nil"/>
              <w:tr2bl w:val="nil"/>
            </w:tcBorders>
            <w:vAlign w:val="center"/>
          </w:tcPr>
          <w:p>
            <w:pPr>
              <w:jc w:val="both"/>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国家级二等奖以上</w:t>
            </w:r>
          </w:p>
        </w:tc>
        <w:tc>
          <w:tcPr>
            <w:tcW w:w="136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0" w:hRule="atLeast"/>
        </w:trPr>
        <w:tc>
          <w:tcPr>
            <w:tcW w:w="1002"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2</w:t>
            </w:r>
          </w:p>
        </w:tc>
        <w:tc>
          <w:tcPr>
            <w:tcW w:w="6556"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Cs w:val="21"/>
              </w:rPr>
              <w:t>教育部社科三等奖以上</w:t>
            </w:r>
          </w:p>
        </w:tc>
        <w:tc>
          <w:tcPr>
            <w:tcW w:w="136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87" w:hRule="atLeast"/>
        </w:trPr>
        <w:tc>
          <w:tcPr>
            <w:tcW w:w="1002"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3</w:t>
            </w:r>
          </w:p>
        </w:tc>
        <w:tc>
          <w:tcPr>
            <w:tcW w:w="6556"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省部级科技、社科</w:t>
            </w:r>
            <w:r>
              <w:rPr>
                <w:rFonts w:hint="eastAsia" w:ascii="仿宋" w:hAnsi="仿宋" w:eastAsia="仿宋" w:cs="仿宋"/>
                <w:color w:val="auto"/>
                <w:sz w:val="21"/>
                <w:szCs w:val="21"/>
              </w:rPr>
              <w:t>一等奖</w:t>
            </w:r>
          </w:p>
        </w:tc>
        <w:tc>
          <w:tcPr>
            <w:tcW w:w="136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87" w:hRule="atLeast"/>
        </w:trPr>
        <w:tc>
          <w:tcPr>
            <w:tcW w:w="1002"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4</w:t>
            </w:r>
          </w:p>
        </w:tc>
        <w:tc>
          <w:tcPr>
            <w:tcW w:w="6556"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 w:val="21"/>
                <w:szCs w:val="21"/>
              </w:rPr>
              <w:t>省部级</w:t>
            </w:r>
            <w:r>
              <w:rPr>
                <w:rFonts w:hint="eastAsia" w:ascii="仿宋" w:hAnsi="仿宋" w:eastAsia="仿宋" w:cs="仿宋"/>
                <w:color w:val="auto"/>
                <w:sz w:val="21"/>
                <w:szCs w:val="21"/>
                <w:lang w:val="en-US" w:eastAsia="zh-CN"/>
              </w:rPr>
              <w:t>科技、社科、发展研究二</w:t>
            </w:r>
            <w:r>
              <w:rPr>
                <w:rFonts w:hint="eastAsia" w:ascii="仿宋" w:hAnsi="仿宋" w:eastAsia="仿宋" w:cs="仿宋"/>
                <w:color w:val="auto"/>
                <w:sz w:val="21"/>
                <w:szCs w:val="21"/>
              </w:rPr>
              <w:t>等奖</w:t>
            </w:r>
          </w:p>
        </w:tc>
        <w:tc>
          <w:tcPr>
            <w:tcW w:w="1361"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3" w:hRule="atLeast"/>
        </w:trPr>
        <w:tc>
          <w:tcPr>
            <w:tcW w:w="1002"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6556"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 w:val="21"/>
                <w:szCs w:val="21"/>
              </w:rPr>
              <w:t>省部级</w:t>
            </w:r>
            <w:r>
              <w:rPr>
                <w:rFonts w:hint="eastAsia" w:ascii="仿宋" w:hAnsi="仿宋" w:eastAsia="仿宋" w:cs="仿宋"/>
                <w:color w:val="auto"/>
                <w:sz w:val="21"/>
                <w:szCs w:val="21"/>
                <w:lang w:val="en-US" w:eastAsia="zh-CN"/>
              </w:rPr>
              <w:t>科技、社科、发展研究三</w:t>
            </w:r>
            <w:r>
              <w:rPr>
                <w:rFonts w:hint="eastAsia" w:ascii="仿宋" w:hAnsi="仿宋" w:eastAsia="仿宋" w:cs="仿宋"/>
                <w:color w:val="auto"/>
                <w:sz w:val="21"/>
                <w:szCs w:val="21"/>
              </w:rPr>
              <w:t>等奖</w:t>
            </w:r>
          </w:p>
        </w:tc>
        <w:tc>
          <w:tcPr>
            <w:tcW w:w="136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r>
    </w:tbl>
    <w:p>
      <w:pPr>
        <w:rPr>
          <w:rFonts w:hint="eastAsia" w:ascii="仿宋" w:hAnsi="仿宋" w:eastAsia="仿宋" w:cs="仿宋"/>
          <w:color w:val="auto"/>
          <w:sz w:val="21"/>
          <w:szCs w:val="21"/>
        </w:rPr>
      </w:pPr>
    </w:p>
    <w:p>
      <w:pPr>
        <w:rPr>
          <w:rFonts w:hint="eastAsia" w:ascii="黑体" w:hAnsi="黑体" w:eastAsia="黑体" w:cs="黑体"/>
          <w:color w:val="auto"/>
          <w:sz w:val="21"/>
          <w:szCs w:val="21"/>
        </w:rPr>
      </w:pPr>
      <w:r>
        <w:rPr>
          <w:rFonts w:hint="eastAsia" w:ascii="黑体" w:hAnsi="黑体" w:eastAsia="黑体" w:cs="黑体"/>
          <w:color w:val="auto"/>
          <w:sz w:val="21"/>
          <w:szCs w:val="21"/>
        </w:rPr>
        <w:t>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①</w:t>
      </w:r>
      <w:r>
        <w:rPr>
          <w:rFonts w:hint="eastAsia" w:ascii="仿宋_GB2312" w:hAnsi="仿宋_GB2312" w:eastAsia="仿宋_GB2312" w:cs="仿宋_GB2312"/>
          <w:color w:val="auto"/>
          <w:sz w:val="21"/>
          <w:szCs w:val="21"/>
          <w:lang w:val="en-US" w:eastAsia="zh-CN"/>
        </w:rPr>
        <w:t>主要获奖人具体积分分配比例见附件3</w:t>
      </w:r>
      <w:r>
        <w:rPr>
          <w:rFonts w:hint="eastAsia" w:ascii="仿宋_GB2312" w:hAnsi="仿宋_GB2312" w:eastAsia="仿宋_GB2312" w:cs="仿宋_GB2312"/>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②获奖成果</w:t>
      </w:r>
      <w:r>
        <w:rPr>
          <w:rFonts w:hint="eastAsia" w:ascii="仿宋_GB2312" w:hAnsi="仿宋_GB2312" w:eastAsia="仿宋_GB2312" w:cs="仿宋_GB2312"/>
          <w:color w:val="auto"/>
          <w:sz w:val="21"/>
          <w:szCs w:val="21"/>
          <w:lang w:eastAsia="zh-CN"/>
        </w:rPr>
        <w:t>用于本计划</w:t>
      </w:r>
      <w:r>
        <w:rPr>
          <w:rFonts w:hint="eastAsia" w:ascii="仿宋_GB2312" w:hAnsi="仿宋_GB2312" w:eastAsia="仿宋_GB2312" w:cs="仿宋_GB2312"/>
          <w:color w:val="auto"/>
          <w:sz w:val="21"/>
          <w:szCs w:val="21"/>
          <w:lang w:val="en-US" w:eastAsia="zh-CN"/>
        </w:rPr>
        <w:t>遴选阶段时不限署名单位，用于考核</w:t>
      </w:r>
      <w:r>
        <w:rPr>
          <w:rFonts w:hint="eastAsia" w:ascii="仿宋_GB2312" w:hAnsi="仿宋_GB2312" w:eastAsia="仿宋_GB2312" w:cs="仿宋_GB2312"/>
          <w:color w:val="auto"/>
          <w:sz w:val="21"/>
          <w:szCs w:val="21"/>
          <w:lang w:eastAsia="zh-CN"/>
        </w:rPr>
        <w:t>阶段</w:t>
      </w:r>
      <w:r>
        <w:rPr>
          <w:rFonts w:hint="eastAsia" w:ascii="仿宋_GB2312" w:hAnsi="仿宋_GB2312" w:eastAsia="仿宋_GB2312" w:cs="仿宋_GB2312"/>
          <w:color w:val="auto"/>
          <w:sz w:val="21"/>
          <w:szCs w:val="21"/>
          <w:lang w:val="en-US" w:eastAsia="zh-CN"/>
        </w:rPr>
        <w:t>时限</w:t>
      </w:r>
      <w:r>
        <w:rPr>
          <w:rFonts w:hint="eastAsia" w:ascii="仿宋_GB2312" w:hAnsi="仿宋_GB2312" w:eastAsia="仿宋_GB2312" w:cs="仿宋_GB2312"/>
          <w:color w:val="auto"/>
          <w:sz w:val="21"/>
          <w:szCs w:val="21"/>
        </w:rPr>
        <w:t>以</w:t>
      </w:r>
      <w:r>
        <w:rPr>
          <w:rFonts w:hint="eastAsia" w:ascii="仿宋_GB2312" w:hAnsi="仿宋_GB2312" w:eastAsia="仿宋_GB2312" w:cs="仿宋_GB2312"/>
          <w:color w:val="auto"/>
          <w:sz w:val="21"/>
          <w:szCs w:val="21"/>
          <w:lang w:val="en-US" w:eastAsia="zh-CN"/>
        </w:rPr>
        <w:t>河南财经政法</w:t>
      </w:r>
      <w:r>
        <w:rPr>
          <w:rFonts w:hint="eastAsia" w:ascii="仿宋_GB2312" w:hAnsi="仿宋_GB2312" w:eastAsia="仿宋_GB2312" w:cs="仿宋_GB2312"/>
          <w:color w:val="auto"/>
          <w:sz w:val="21"/>
          <w:szCs w:val="21"/>
        </w:rPr>
        <w:t>大学为独立完成单位或第一完成单位。</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③</w:t>
      </w:r>
      <w:r>
        <w:rPr>
          <w:rFonts w:hint="eastAsia" w:ascii="仿宋_GB2312" w:hAnsi="仿宋_GB2312" w:eastAsia="仿宋_GB2312" w:cs="仿宋_GB2312"/>
          <w:color w:val="auto"/>
          <w:sz w:val="21"/>
          <w:szCs w:val="21"/>
          <w:lang w:val="en-US" w:eastAsia="zh-CN"/>
        </w:rPr>
        <w:t>国家级奖励包括</w:t>
      </w:r>
      <w:r>
        <w:rPr>
          <w:rFonts w:hint="eastAsia" w:ascii="仿宋_GB2312" w:hAnsi="仿宋_GB2312" w:eastAsia="仿宋_GB2312" w:cs="仿宋_GB2312"/>
          <w:color w:val="auto"/>
          <w:sz w:val="21"/>
          <w:szCs w:val="21"/>
        </w:rPr>
        <w:t>国家自然科学</w:t>
      </w:r>
      <w:r>
        <w:rPr>
          <w:rFonts w:hint="eastAsia" w:ascii="仿宋_GB2312" w:hAnsi="仿宋_GB2312" w:eastAsia="仿宋_GB2312" w:cs="仿宋_GB2312"/>
          <w:color w:val="auto"/>
          <w:sz w:val="21"/>
          <w:szCs w:val="21"/>
          <w:lang w:val="en-US" w:eastAsia="zh-CN"/>
        </w:rPr>
        <w:t>奖</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val="en-US" w:eastAsia="zh-CN"/>
        </w:rPr>
        <w:t>国家</w:t>
      </w:r>
      <w:r>
        <w:rPr>
          <w:rFonts w:hint="eastAsia" w:ascii="仿宋_GB2312" w:hAnsi="仿宋_GB2312" w:eastAsia="仿宋_GB2312" w:cs="仿宋_GB2312"/>
          <w:color w:val="auto"/>
          <w:sz w:val="21"/>
          <w:szCs w:val="21"/>
        </w:rPr>
        <w:t>技术发明</w:t>
      </w:r>
      <w:r>
        <w:rPr>
          <w:rFonts w:hint="eastAsia" w:ascii="仿宋_GB2312" w:hAnsi="仿宋_GB2312" w:eastAsia="仿宋_GB2312" w:cs="仿宋_GB2312"/>
          <w:color w:val="auto"/>
          <w:sz w:val="21"/>
          <w:szCs w:val="21"/>
          <w:lang w:val="en-US" w:eastAsia="zh-CN"/>
        </w:rPr>
        <w:t>奖</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val="en-US" w:eastAsia="zh-CN"/>
        </w:rPr>
        <w:t>国家科学技术</w:t>
      </w:r>
      <w:r>
        <w:rPr>
          <w:rFonts w:hint="eastAsia" w:ascii="仿宋_GB2312" w:hAnsi="仿宋_GB2312" w:eastAsia="仿宋_GB2312" w:cs="仿宋_GB2312"/>
          <w:color w:val="auto"/>
          <w:sz w:val="21"/>
          <w:szCs w:val="21"/>
        </w:rPr>
        <w:t>进步</w:t>
      </w:r>
      <w:r>
        <w:rPr>
          <w:rFonts w:hint="eastAsia" w:ascii="仿宋_GB2312" w:hAnsi="仿宋_GB2312" w:eastAsia="仿宋_GB2312" w:cs="仿宋_GB2312"/>
          <w:color w:val="auto"/>
          <w:sz w:val="21"/>
          <w:szCs w:val="21"/>
          <w:lang w:val="en-US" w:eastAsia="zh-CN"/>
        </w:rPr>
        <w:t>奖、中央宣传部“五个一工程”奖，</w:t>
      </w:r>
      <w:r>
        <w:rPr>
          <w:rFonts w:hint="eastAsia" w:ascii="仿宋_GB2312" w:hAnsi="仿宋_GB2312" w:eastAsia="仿宋_GB2312" w:cs="仿宋_GB2312"/>
          <w:color w:val="auto"/>
          <w:sz w:val="21"/>
          <w:szCs w:val="21"/>
        </w:rPr>
        <w:t>同一项科研成果如符合多项奖励，以就高原则计分一次</w:t>
      </w:r>
      <w:r>
        <w:rPr>
          <w:rFonts w:hint="eastAsia" w:ascii="仿宋_GB2312" w:hAnsi="仿宋_GB2312" w:eastAsia="仿宋_GB2312" w:cs="仿宋_GB2312"/>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color w:val="auto"/>
          <w:sz w:val="32"/>
          <w:szCs w:val="32"/>
        </w:rPr>
      </w:pPr>
      <w:r>
        <w:rPr>
          <w:rFonts w:hint="default" w:ascii="黑体" w:hAnsi="黑体" w:eastAsia="黑体" w:cs="黑体"/>
          <w:color w:val="auto"/>
          <w:sz w:val="32"/>
          <w:szCs w:val="32"/>
          <w:lang w:val="en-US" w:eastAsia="zh-CN"/>
        </w:rPr>
        <w:t>六、</w:t>
      </w:r>
      <w:r>
        <w:rPr>
          <w:rFonts w:hint="default" w:ascii="黑体" w:hAnsi="黑体" w:eastAsia="黑体" w:cs="黑体"/>
          <w:color w:val="auto"/>
          <w:sz w:val="32"/>
          <w:szCs w:val="32"/>
        </w:rPr>
        <w:t>横向科研项目</w:t>
      </w:r>
    </w:p>
    <w:tbl>
      <w:tblPr>
        <w:tblStyle w:val="16"/>
        <w:tblW w:w="8918"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7"/>
        <w:gridCol w:w="6590"/>
        <w:gridCol w:w="13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jc w:val="center"/>
        </w:trPr>
        <w:tc>
          <w:tcPr>
            <w:tcW w:w="967" w:type="dxa"/>
            <w:tcBorders>
              <w:tl2br w:val="nil"/>
              <w:tr2bl w:val="nil"/>
            </w:tcBorders>
            <w:vAlign w:val="center"/>
          </w:tcPr>
          <w:p>
            <w:pPr>
              <w:jc w:val="center"/>
              <w:rPr>
                <w:rFonts w:hint="eastAsia" w:ascii="黑体" w:hAnsi="黑体" w:eastAsia="黑体" w:cs="黑体"/>
                <w:color w:val="auto"/>
                <w:sz w:val="21"/>
                <w:szCs w:val="21"/>
                <w:lang w:eastAsia="zh-CN"/>
              </w:rPr>
            </w:pPr>
            <w:r>
              <w:rPr>
                <w:rFonts w:hint="eastAsia" w:ascii="黑体" w:hAnsi="黑体" w:eastAsia="黑体" w:cs="黑体"/>
                <w:color w:val="auto"/>
                <w:sz w:val="21"/>
                <w:szCs w:val="21"/>
                <w:lang w:val="en-US" w:eastAsia="zh-CN"/>
              </w:rPr>
              <w:t>序号</w:t>
            </w:r>
          </w:p>
        </w:tc>
        <w:tc>
          <w:tcPr>
            <w:tcW w:w="6590" w:type="dxa"/>
            <w:tcBorders>
              <w:tl2br w:val="nil"/>
              <w:tr2bl w:val="nil"/>
            </w:tcBorders>
            <w:vAlign w:val="center"/>
          </w:tcPr>
          <w:p>
            <w:pPr>
              <w:jc w:val="center"/>
              <w:rPr>
                <w:rFonts w:hint="default"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技术收入</w:t>
            </w:r>
          </w:p>
        </w:tc>
        <w:tc>
          <w:tcPr>
            <w:tcW w:w="1361" w:type="dxa"/>
            <w:tcBorders>
              <w:tl2br w:val="nil"/>
              <w:tr2bl w:val="nil"/>
            </w:tcBorders>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积分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jc w:val="center"/>
        </w:trPr>
        <w:tc>
          <w:tcPr>
            <w:tcW w:w="967"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6590" w:type="dxa"/>
            <w:tcBorders>
              <w:tl2br w:val="nil"/>
              <w:tr2bl w:val="nil"/>
            </w:tcBorders>
            <w:vAlign w:val="center"/>
          </w:tcPr>
          <w:p>
            <w:pPr>
              <w:jc w:val="both"/>
              <w:rPr>
                <w:rFonts w:hint="default" w:ascii="仿宋" w:hAnsi="仿宋" w:eastAsia="仿宋" w:cs="仿宋"/>
                <w:color w:val="auto"/>
                <w:sz w:val="21"/>
                <w:szCs w:val="21"/>
                <w:lang w:val="en-US" w:eastAsia="zh-CN"/>
              </w:rPr>
            </w:pPr>
            <w:r>
              <w:rPr>
                <w:rFonts w:hint="eastAsia" w:ascii="仿宋" w:hAnsi="仿宋" w:eastAsia="仿宋" w:cs="仿宋"/>
                <w:color w:val="auto"/>
                <w:szCs w:val="21"/>
              </w:rPr>
              <w:t>累计到账经费</w:t>
            </w:r>
            <w:r>
              <w:rPr>
                <w:rFonts w:hint="eastAsia" w:ascii="仿宋" w:hAnsi="仿宋" w:eastAsia="仿宋" w:cs="仿宋"/>
                <w:color w:val="auto"/>
                <w:szCs w:val="21"/>
                <w:lang w:val="en-US" w:eastAsia="zh-CN"/>
              </w:rPr>
              <w:t>20万元</w:t>
            </w:r>
          </w:p>
        </w:tc>
        <w:tc>
          <w:tcPr>
            <w:tcW w:w="1361"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jc w:val="center"/>
        </w:trPr>
        <w:tc>
          <w:tcPr>
            <w:tcW w:w="967"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6590"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Cs w:val="21"/>
              </w:rPr>
              <w:t>累计到账经费</w:t>
            </w:r>
            <w:r>
              <w:rPr>
                <w:rFonts w:hint="eastAsia" w:ascii="仿宋" w:hAnsi="仿宋" w:eastAsia="仿宋" w:cs="仿宋"/>
                <w:color w:val="auto"/>
                <w:szCs w:val="21"/>
                <w:lang w:val="en-US" w:eastAsia="zh-CN"/>
              </w:rPr>
              <w:t>40万元</w:t>
            </w:r>
          </w:p>
        </w:tc>
        <w:tc>
          <w:tcPr>
            <w:tcW w:w="1361"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2" w:hRule="atLeast"/>
          <w:jc w:val="center"/>
        </w:trPr>
        <w:tc>
          <w:tcPr>
            <w:tcW w:w="967"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6590"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Cs w:val="21"/>
              </w:rPr>
              <w:t>累计到账经费</w:t>
            </w:r>
            <w:r>
              <w:rPr>
                <w:rFonts w:hint="eastAsia" w:ascii="仿宋" w:hAnsi="仿宋" w:eastAsia="仿宋" w:cs="仿宋"/>
                <w:color w:val="auto"/>
                <w:szCs w:val="21"/>
                <w:lang w:val="en-US" w:eastAsia="zh-CN"/>
              </w:rPr>
              <w:t>60万元</w:t>
            </w:r>
          </w:p>
        </w:tc>
        <w:tc>
          <w:tcPr>
            <w:tcW w:w="1361"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2" w:hRule="atLeast"/>
          <w:jc w:val="center"/>
        </w:trPr>
        <w:tc>
          <w:tcPr>
            <w:tcW w:w="967"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6590" w:type="dxa"/>
            <w:tcBorders>
              <w:tl2br w:val="nil"/>
              <w:tr2bl w:val="nil"/>
            </w:tcBorders>
            <w:vAlign w:val="center"/>
          </w:tcPr>
          <w:p>
            <w:pPr>
              <w:jc w:val="both"/>
              <w:rPr>
                <w:rFonts w:hint="eastAsia" w:ascii="仿宋" w:hAnsi="仿宋" w:eastAsia="仿宋" w:cs="仿宋"/>
                <w:color w:val="auto"/>
                <w:szCs w:val="21"/>
              </w:rPr>
            </w:pPr>
            <w:r>
              <w:rPr>
                <w:rFonts w:hint="eastAsia" w:ascii="仿宋" w:hAnsi="仿宋" w:eastAsia="仿宋" w:cs="仿宋"/>
                <w:color w:val="auto"/>
                <w:szCs w:val="21"/>
              </w:rPr>
              <w:t>累计到账经费</w:t>
            </w:r>
            <w:r>
              <w:rPr>
                <w:rFonts w:hint="eastAsia" w:ascii="仿宋" w:hAnsi="仿宋" w:eastAsia="仿宋" w:cs="仿宋"/>
                <w:color w:val="auto"/>
                <w:szCs w:val="21"/>
                <w:lang w:val="en-US" w:eastAsia="zh-CN"/>
              </w:rPr>
              <w:t>80万元</w:t>
            </w:r>
          </w:p>
        </w:tc>
        <w:tc>
          <w:tcPr>
            <w:tcW w:w="136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2" w:hRule="atLeast"/>
          <w:jc w:val="center"/>
        </w:trPr>
        <w:tc>
          <w:tcPr>
            <w:tcW w:w="967"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6590" w:type="dxa"/>
            <w:tcBorders>
              <w:tl2br w:val="nil"/>
              <w:tr2bl w:val="nil"/>
            </w:tcBorders>
            <w:vAlign w:val="center"/>
          </w:tcPr>
          <w:p>
            <w:pPr>
              <w:jc w:val="both"/>
              <w:rPr>
                <w:rFonts w:hint="eastAsia" w:ascii="仿宋" w:hAnsi="仿宋" w:eastAsia="仿宋" w:cs="仿宋"/>
                <w:color w:val="auto"/>
                <w:szCs w:val="21"/>
              </w:rPr>
            </w:pPr>
            <w:r>
              <w:rPr>
                <w:rFonts w:hint="eastAsia" w:ascii="仿宋" w:hAnsi="仿宋" w:eastAsia="仿宋" w:cs="仿宋"/>
                <w:color w:val="auto"/>
                <w:szCs w:val="21"/>
              </w:rPr>
              <w:t>累计到账经费</w:t>
            </w:r>
            <w:r>
              <w:rPr>
                <w:rFonts w:hint="eastAsia" w:ascii="仿宋" w:hAnsi="仿宋" w:eastAsia="仿宋" w:cs="仿宋"/>
                <w:color w:val="auto"/>
                <w:szCs w:val="21"/>
                <w:lang w:val="en-US" w:eastAsia="zh-CN"/>
              </w:rPr>
              <w:t>100万元</w:t>
            </w:r>
          </w:p>
        </w:tc>
        <w:tc>
          <w:tcPr>
            <w:tcW w:w="136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2" w:hRule="atLeast"/>
          <w:jc w:val="center"/>
        </w:trPr>
        <w:tc>
          <w:tcPr>
            <w:tcW w:w="967"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w:t>
            </w:r>
          </w:p>
        </w:tc>
        <w:tc>
          <w:tcPr>
            <w:tcW w:w="6590" w:type="dxa"/>
            <w:tcBorders>
              <w:tl2br w:val="nil"/>
              <w:tr2bl w:val="nil"/>
            </w:tcBorders>
            <w:vAlign w:val="center"/>
          </w:tcPr>
          <w:p>
            <w:pPr>
              <w:jc w:val="both"/>
              <w:rPr>
                <w:rFonts w:hint="eastAsia" w:ascii="仿宋" w:hAnsi="仿宋" w:eastAsia="仿宋" w:cs="仿宋"/>
                <w:color w:val="auto"/>
                <w:szCs w:val="21"/>
                <w:lang w:eastAsia="zh-CN"/>
              </w:rPr>
            </w:pPr>
            <w:r>
              <w:rPr>
                <w:rFonts w:hint="eastAsia" w:ascii="仿宋" w:hAnsi="仿宋" w:eastAsia="仿宋" w:cs="仿宋"/>
                <w:color w:val="auto"/>
                <w:szCs w:val="21"/>
                <w:lang w:eastAsia="zh-CN"/>
              </w:rPr>
              <w:t>……</w:t>
            </w:r>
          </w:p>
        </w:tc>
        <w:tc>
          <w:tcPr>
            <w:tcW w:w="1361"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w:t>
            </w:r>
          </w:p>
        </w:tc>
      </w:tr>
    </w:tbl>
    <w:p>
      <w:pP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①为</w:t>
      </w:r>
      <w:r>
        <w:rPr>
          <w:rFonts w:hint="eastAsia" w:ascii="仿宋_GB2312" w:hAnsi="仿宋_GB2312" w:eastAsia="仿宋_GB2312" w:cs="仿宋_GB2312"/>
          <w:color w:val="auto"/>
          <w:sz w:val="21"/>
          <w:szCs w:val="21"/>
          <w:lang w:val="en-US" w:eastAsia="zh-CN"/>
        </w:rPr>
        <w:t>学</w:t>
      </w:r>
      <w:r>
        <w:rPr>
          <w:rFonts w:hint="eastAsia" w:ascii="仿宋_GB2312" w:hAnsi="仿宋_GB2312" w:eastAsia="仿宋_GB2312" w:cs="仿宋_GB2312"/>
          <w:color w:val="auto"/>
          <w:sz w:val="21"/>
          <w:szCs w:val="21"/>
        </w:rPr>
        <w:t>校实现技术收入累计到账</w:t>
      </w:r>
      <w:r>
        <w:rPr>
          <w:rFonts w:hint="eastAsia" w:ascii="仿宋_GB2312" w:hAnsi="仿宋_GB2312" w:eastAsia="仿宋_GB2312" w:cs="仿宋_GB2312"/>
          <w:color w:val="auto"/>
          <w:sz w:val="21"/>
          <w:szCs w:val="21"/>
          <w:lang w:val="en-US" w:eastAsia="zh-CN"/>
        </w:rPr>
        <w:t>经费</w:t>
      </w:r>
      <w:r>
        <w:rPr>
          <w:rFonts w:hint="eastAsia" w:ascii="仿宋_GB2312" w:hAnsi="仿宋_GB2312" w:eastAsia="仿宋_GB2312" w:cs="仿宋_GB2312"/>
          <w:color w:val="auto"/>
          <w:sz w:val="21"/>
          <w:szCs w:val="21"/>
        </w:rPr>
        <w:t>，按照每</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万元计</w:t>
      </w:r>
      <w:r>
        <w:rPr>
          <w:rFonts w:hint="eastAsia" w:ascii="仿宋_GB2312" w:hAnsi="仿宋_GB2312" w:eastAsia="仿宋_GB2312" w:cs="仿宋_GB2312"/>
          <w:color w:val="auto"/>
          <w:sz w:val="21"/>
          <w:szCs w:val="21"/>
          <w:lang w:val="en-US" w:eastAsia="zh-CN"/>
        </w:rPr>
        <w:t>0.1</w:t>
      </w:r>
      <w:r>
        <w:rPr>
          <w:rFonts w:hint="eastAsia" w:ascii="仿宋_GB2312" w:hAnsi="仿宋_GB2312" w:eastAsia="仿宋_GB2312" w:cs="仿宋_GB2312"/>
          <w:color w:val="auto"/>
          <w:sz w:val="21"/>
          <w:szCs w:val="21"/>
        </w:rPr>
        <w:t>分的标准计分。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color w:val="auto"/>
          <w:sz w:val="21"/>
          <w:szCs w:val="21"/>
        </w:rPr>
      </w:pPr>
      <w:r>
        <w:rPr>
          <w:rFonts w:hint="eastAsia" w:ascii="仿宋_GB2312" w:hAnsi="仿宋_GB2312" w:eastAsia="仿宋_GB2312" w:cs="仿宋_GB2312"/>
          <w:color w:val="auto"/>
          <w:sz w:val="21"/>
          <w:szCs w:val="21"/>
        </w:rPr>
        <w:t>②</w:t>
      </w:r>
      <w:r>
        <w:rPr>
          <w:rFonts w:hint="eastAsia" w:ascii="仿宋_GB2312" w:hAnsi="仿宋_GB2312" w:eastAsia="仿宋_GB2312" w:cs="仿宋_GB2312"/>
          <w:color w:val="auto"/>
          <w:szCs w:val="21"/>
        </w:rPr>
        <w:t>教育部产学合作协同育人项目按照横向科研项目计分</w:t>
      </w:r>
      <w:r>
        <w:rPr>
          <w:rFonts w:hint="eastAsia" w:ascii="仿宋_GB2312" w:hAnsi="仿宋_GB2312" w:eastAsia="仿宋_GB2312" w:cs="仿宋_GB2312"/>
          <w:color w:val="auto"/>
          <w:sz w:val="21"/>
          <w:szCs w:val="21"/>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color w:val="auto"/>
          <w:sz w:val="32"/>
          <w:szCs w:val="32"/>
          <w:lang w:eastAsia="zh-CN"/>
        </w:rPr>
      </w:pPr>
      <w:r>
        <w:rPr>
          <w:rFonts w:hint="default" w:ascii="黑体" w:hAnsi="黑体" w:eastAsia="黑体" w:cs="黑体"/>
          <w:color w:val="auto"/>
          <w:sz w:val="32"/>
          <w:szCs w:val="32"/>
          <w:lang w:val="en-US" w:eastAsia="zh-CN"/>
        </w:rPr>
        <w:t>七、国家发明专利</w:t>
      </w:r>
    </w:p>
    <w:tbl>
      <w:tblPr>
        <w:tblStyle w:val="16"/>
        <w:tblpPr w:leftFromText="180" w:rightFromText="180" w:vertAnchor="text" w:horzAnchor="page" w:tblpX="1526" w:tblpY="114"/>
        <w:tblOverlap w:val="never"/>
        <w:tblW w:w="895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7"/>
        <w:gridCol w:w="6570"/>
        <w:gridCol w:w="13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78" w:hRule="atLeast"/>
        </w:trPr>
        <w:tc>
          <w:tcPr>
            <w:tcW w:w="1007" w:type="dxa"/>
            <w:tcBorders>
              <w:tl2br w:val="nil"/>
              <w:tr2bl w:val="nil"/>
            </w:tcBorders>
            <w:vAlign w:val="center"/>
          </w:tcPr>
          <w:p>
            <w:pPr>
              <w:jc w:val="center"/>
              <w:rPr>
                <w:rFonts w:hint="default"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序号</w:t>
            </w:r>
          </w:p>
        </w:tc>
        <w:tc>
          <w:tcPr>
            <w:tcW w:w="6570" w:type="dxa"/>
            <w:tcBorders>
              <w:tl2br w:val="nil"/>
              <w:tr2bl w:val="nil"/>
            </w:tcBorders>
            <w:vAlign w:val="center"/>
          </w:tcPr>
          <w:p>
            <w:pPr>
              <w:jc w:val="center"/>
              <w:rPr>
                <w:rFonts w:hint="eastAsia" w:ascii="黑体" w:hAnsi="黑体" w:eastAsia="黑体" w:cs="黑体"/>
                <w:color w:val="auto"/>
                <w:sz w:val="21"/>
                <w:szCs w:val="21"/>
                <w:lang w:eastAsia="zh-CN"/>
              </w:rPr>
            </w:pPr>
            <w:r>
              <w:rPr>
                <w:rFonts w:hint="eastAsia" w:ascii="黑体" w:hAnsi="黑体" w:eastAsia="黑体" w:cs="黑体"/>
                <w:color w:val="auto"/>
                <w:sz w:val="21"/>
                <w:szCs w:val="21"/>
                <w:lang w:val="en-US" w:eastAsia="zh-CN"/>
              </w:rPr>
              <w:t>技术收入</w:t>
            </w:r>
          </w:p>
        </w:tc>
        <w:tc>
          <w:tcPr>
            <w:tcW w:w="1381" w:type="dxa"/>
            <w:tcBorders>
              <w:tl2br w:val="nil"/>
              <w:tr2bl w:val="nil"/>
            </w:tcBorders>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积分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2" w:hRule="atLeast"/>
        </w:trPr>
        <w:tc>
          <w:tcPr>
            <w:tcW w:w="1007"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6570" w:type="dxa"/>
            <w:tcBorders>
              <w:tl2br w:val="nil"/>
              <w:tr2bl w:val="nil"/>
            </w:tcBorders>
            <w:vAlign w:val="center"/>
          </w:tcPr>
          <w:p>
            <w:pPr>
              <w:jc w:val="both"/>
              <w:rPr>
                <w:rFonts w:hint="default" w:ascii="仿宋" w:hAnsi="仿宋" w:eastAsia="仿宋" w:cs="仿宋"/>
                <w:color w:val="auto"/>
                <w:sz w:val="21"/>
                <w:szCs w:val="21"/>
                <w:lang w:val="en-US"/>
              </w:rPr>
            </w:pPr>
            <w:r>
              <w:rPr>
                <w:rFonts w:hint="eastAsia" w:ascii="仿宋" w:hAnsi="仿宋" w:eastAsia="仿宋" w:cs="仿宋"/>
                <w:color w:val="auto"/>
                <w:szCs w:val="21"/>
              </w:rPr>
              <w:t>累计到账经费</w:t>
            </w:r>
            <w:r>
              <w:rPr>
                <w:rFonts w:hint="eastAsia" w:ascii="仿宋" w:hAnsi="仿宋" w:eastAsia="仿宋" w:cs="仿宋"/>
                <w:color w:val="auto"/>
                <w:szCs w:val="21"/>
                <w:lang w:val="en-US" w:eastAsia="zh-CN"/>
              </w:rPr>
              <w:t>30万元以上</w:t>
            </w:r>
          </w:p>
        </w:tc>
        <w:tc>
          <w:tcPr>
            <w:tcW w:w="1381"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78" w:hRule="atLeast"/>
        </w:trPr>
        <w:tc>
          <w:tcPr>
            <w:tcW w:w="1007"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6570" w:type="dxa"/>
            <w:tcBorders>
              <w:tl2br w:val="nil"/>
              <w:tr2bl w:val="nil"/>
            </w:tcBorders>
            <w:vAlign w:val="center"/>
          </w:tcPr>
          <w:p>
            <w:pPr>
              <w:jc w:val="both"/>
              <w:rPr>
                <w:rFonts w:hint="default" w:ascii="仿宋" w:hAnsi="仿宋" w:eastAsia="仿宋" w:cs="仿宋"/>
                <w:color w:val="auto"/>
                <w:sz w:val="21"/>
                <w:szCs w:val="21"/>
                <w:lang w:val="en-US"/>
              </w:rPr>
            </w:pPr>
            <w:r>
              <w:rPr>
                <w:rFonts w:hint="eastAsia" w:ascii="仿宋" w:hAnsi="仿宋" w:eastAsia="仿宋" w:cs="仿宋"/>
                <w:color w:val="auto"/>
                <w:szCs w:val="21"/>
              </w:rPr>
              <w:t>累计到账经费</w:t>
            </w:r>
            <w:r>
              <w:rPr>
                <w:rFonts w:hint="eastAsia" w:ascii="仿宋" w:hAnsi="仿宋" w:eastAsia="仿宋" w:cs="仿宋"/>
                <w:color w:val="auto"/>
                <w:szCs w:val="21"/>
                <w:lang w:val="en-US" w:eastAsia="zh-CN"/>
              </w:rPr>
              <w:t>60万元以上</w:t>
            </w:r>
          </w:p>
        </w:tc>
        <w:tc>
          <w:tcPr>
            <w:tcW w:w="1381"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81" w:hRule="atLeast"/>
        </w:trPr>
        <w:tc>
          <w:tcPr>
            <w:tcW w:w="1007"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6570" w:type="dxa"/>
            <w:tcBorders>
              <w:tl2br w:val="nil"/>
              <w:tr2bl w:val="nil"/>
            </w:tcBorders>
            <w:vAlign w:val="center"/>
          </w:tcPr>
          <w:p>
            <w:pPr>
              <w:jc w:val="both"/>
              <w:rPr>
                <w:rFonts w:hint="default" w:ascii="仿宋" w:hAnsi="仿宋" w:eastAsia="仿宋" w:cs="仿宋"/>
                <w:color w:val="auto"/>
                <w:sz w:val="21"/>
                <w:szCs w:val="21"/>
                <w:lang w:val="en-US"/>
              </w:rPr>
            </w:pPr>
            <w:r>
              <w:rPr>
                <w:rFonts w:hint="eastAsia" w:ascii="仿宋" w:hAnsi="仿宋" w:eastAsia="仿宋" w:cs="仿宋"/>
                <w:color w:val="auto"/>
                <w:szCs w:val="21"/>
              </w:rPr>
              <w:t>累计到账经费</w:t>
            </w:r>
            <w:r>
              <w:rPr>
                <w:rFonts w:hint="eastAsia" w:ascii="仿宋" w:hAnsi="仿宋" w:eastAsia="仿宋" w:cs="仿宋"/>
                <w:color w:val="auto"/>
                <w:szCs w:val="21"/>
                <w:lang w:val="en-US" w:eastAsia="zh-CN"/>
              </w:rPr>
              <w:t>90万元以上</w:t>
            </w:r>
          </w:p>
        </w:tc>
        <w:tc>
          <w:tcPr>
            <w:tcW w:w="1381"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r>
    </w:tbl>
    <w:p>
      <w:pPr>
        <w:rPr>
          <w:rFonts w:hint="eastAsia" w:ascii="黑体" w:hAnsi="黑体" w:eastAsia="黑体" w:cs="黑体"/>
          <w:color w:val="auto"/>
          <w:sz w:val="21"/>
          <w:szCs w:val="21"/>
        </w:rPr>
      </w:pPr>
      <w:r>
        <w:rPr>
          <w:rFonts w:hint="eastAsia" w:ascii="黑体" w:hAnsi="黑体" w:eastAsia="黑体" w:cs="黑体"/>
          <w:color w:val="auto"/>
          <w:sz w:val="21"/>
          <w:szCs w:val="21"/>
        </w:rPr>
        <w:t>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①</w:t>
      </w:r>
      <w:r>
        <w:rPr>
          <w:rFonts w:hint="eastAsia" w:ascii="仿宋_GB2312" w:hAnsi="仿宋_GB2312" w:eastAsia="仿宋_GB2312" w:cs="仿宋_GB2312"/>
          <w:color w:val="auto"/>
          <w:sz w:val="21"/>
          <w:szCs w:val="21"/>
          <w:lang w:val="en-US" w:eastAsia="zh-CN"/>
        </w:rPr>
        <w:t>国家发明专利须</w:t>
      </w:r>
      <w:r>
        <w:rPr>
          <w:rFonts w:hint="eastAsia" w:ascii="仿宋_GB2312" w:hAnsi="仿宋_GB2312" w:eastAsia="仿宋_GB2312" w:cs="仿宋_GB2312"/>
          <w:color w:val="auto"/>
          <w:sz w:val="21"/>
          <w:szCs w:val="21"/>
        </w:rPr>
        <w:t>本人为第一</w:t>
      </w:r>
      <w:r>
        <w:rPr>
          <w:rFonts w:hint="eastAsia" w:ascii="仿宋_GB2312" w:hAnsi="仿宋_GB2312" w:eastAsia="仿宋_GB2312" w:cs="仿宋_GB2312"/>
          <w:color w:val="auto"/>
          <w:sz w:val="21"/>
          <w:szCs w:val="21"/>
          <w:lang w:val="en-US" w:eastAsia="zh-CN"/>
        </w:rPr>
        <w:t>发明</w:t>
      </w:r>
      <w:r>
        <w:rPr>
          <w:rFonts w:hint="eastAsia" w:ascii="仿宋_GB2312" w:hAnsi="仿宋_GB2312" w:eastAsia="仿宋_GB2312" w:cs="仿宋_GB2312"/>
          <w:color w:val="auto"/>
          <w:sz w:val="21"/>
          <w:szCs w:val="21"/>
        </w:rPr>
        <w:t>人，且申请和授权时权利人和</w:t>
      </w:r>
      <w:r>
        <w:rPr>
          <w:rFonts w:hint="eastAsia" w:ascii="仿宋_GB2312" w:hAnsi="仿宋_GB2312" w:eastAsia="仿宋_GB2312" w:cs="仿宋_GB2312"/>
          <w:color w:val="auto"/>
          <w:sz w:val="21"/>
          <w:szCs w:val="21"/>
          <w:lang w:val="en-US" w:eastAsia="zh-CN"/>
        </w:rPr>
        <w:t>发明</w:t>
      </w:r>
      <w:r>
        <w:rPr>
          <w:rFonts w:hint="eastAsia" w:ascii="仿宋_GB2312" w:hAnsi="仿宋_GB2312" w:eastAsia="仿宋_GB2312" w:cs="仿宋_GB2312"/>
          <w:color w:val="auto"/>
          <w:sz w:val="21"/>
          <w:szCs w:val="21"/>
        </w:rPr>
        <w:t>人一致</w:t>
      </w:r>
      <w:r>
        <w:rPr>
          <w:rFonts w:hint="eastAsia" w:ascii="仿宋_GB2312" w:hAnsi="仿宋_GB2312" w:eastAsia="仿宋_GB2312" w:cs="仿宋_GB2312"/>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②</w:t>
      </w:r>
      <w:r>
        <w:rPr>
          <w:rFonts w:hint="eastAsia" w:ascii="仿宋_GB2312" w:hAnsi="仿宋_GB2312" w:eastAsia="仿宋_GB2312" w:cs="仿宋_GB2312"/>
          <w:color w:val="auto"/>
          <w:sz w:val="21"/>
          <w:szCs w:val="21"/>
          <w:lang w:val="en-US" w:eastAsia="zh-CN"/>
        </w:rPr>
        <w:t>国家发明专利</w:t>
      </w:r>
      <w:r>
        <w:rPr>
          <w:rFonts w:hint="eastAsia" w:ascii="仿宋_GB2312" w:hAnsi="仿宋_GB2312" w:eastAsia="仿宋_GB2312" w:cs="仿宋_GB2312"/>
          <w:color w:val="auto"/>
          <w:sz w:val="21"/>
          <w:szCs w:val="21"/>
          <w:lang w:eastAsia="zh-CN"/>
        </w:rPr>
        <w:t>用于本计划</w:t>
      </w:r>
      <w:r>
        <w:rPr>
          <w:rFonts w:hint="eastAsia" w:ascii="仿宋_GB2312" w:hAnsi="仿宋_GB2312" w:eastAsia="仿宋_GB2312" w:cs="仿宋_GB2312"/>
          <w:color w:val="auto"/>
          <w:sz w:val="21"/>
          <w:szCs w:val="21"/>
          <w:lang w:val="en-US" w:eastAsia="zh-CN"/>
        </w:rPr>
        <w:t>遴选</w:t>
      </w:r>
      <w:r>
        <w:rPr>
          <w:rFonts w:hint="eastAsia" w:ascii="仿宋_GB2312" w:hAnsi="仿宋_GB2312" w:eastAsia="仿宋_GB2312" w:cs="仿宋_GB2312"/>
          <w:color w:val="auto"/>
          <w:sz w:val="21"/>
          <w:szCs w:val="21"/>
          <w:lang w:eastAsia="zh-CN"/>
        </w:rPr>
        <w:t>阶段</w:t>
      </w:r>
      <w:r>
        <w:rPr>
          <w:rFonts w:hint="eastAsia" w:ascii="仿宋_GB2312" w:hAnsi="仿宋_GB2312" w:eastAsia="仿宋_GB2312" w:cs="仿宋_GB2312"/>
          <w:color w:val="auto"/>
          <w:sz w:val="21"/>
          <w:szCs w:val="21"/>
          <w:lang w:val="en-US" w:eastAsia="zh-CN"/>
        </w:rPr>
        <w:t>时不限署名单位</w:t>
      </w:r>
      <w:r>
        <w:rPr>
          <w:rFonts w:hint="eastAsia" w:ascii="仿宋_GB2312" w:hAnsi="仿宋_GB2312" w:eastAsia="仿宋_GB2312" w:cs="仿宋_GB2312"/>
          <w:color w:val="auto"/>
          <w:sz w:val="21"/>
          <w:szCs w:val="21"/>
          <w:lang w:eastAsia="zh-CN"/>
        </w:rPr>
        <w:t>，用于</w:t>
      </w:r>
      <w:r>
        <w:rPr>
          <w:rFonts w:hint="eastAsia" w:ascii="仿宋_GB2312" w:hAnsi="仿宋_GB2312" w:eastAsia="仿宋_GB2312" w:cs="仿宋_GB2312"/>
          <w:color w:val="auto"/>
          <w:sz w:val="21"/>
          <w:szCs w:val="21"/>
          <w:lang w:val="en-US" w:eastAsia="zh-CN"/>
        </w:rPr>
        <w:t>考核</w:t>
      </w:r>
      <w:r>
        <w:rPr>
          <w:rFonts w:hint="eastAsia" w:ascii="仿宋_GB2312" w:hAnsi="仿宋_GB2312" w:eastAsia="仿宋_GB2312" w:cs="仿宋_GB2312"/>
          <w:color w:val="auto"/>
          <w:sz w:val="21"/>
          <w:szCs w:val="21"/>
          <w:lang w:eastAsia="zh-CN"/>
        </w:rPr>
        <w:t>阶段</w:t>
      </w:r>
      <w:r>
        <w:rPr>
          <w:rFonts w:hint="eastAsia" w:ascii="仿宋_GB2312" w:hAnsi="仿宋_GB2312" w:eastAsia="仿宋_GB2312" w:cs="仿宋_GB2312"/>
          <w:color w:val="auto"/>
          <w:sz w:val="21"/>
          <w:szCs w:val="21"/>
          <w:lang w:val="en-US" w:eastAsia="zh-CN"/>
        </w:rPr>
        <w:t>时限</w:t>
      </w:r>
      <w:r>
        <w:rPr>
          <w:rFonts w:hint="eastAsia" w:ascii="仿宋_GB2312" w:hAnsi="仿宋_GB2312" w:eastAsia="仿宋_GB2312" w:cs="仿宋_GB2312"/>
          <w:color w:val="auto"/>
          <w:sz w:val="21"/>
          <w:szCs w:val="21"/>
        </w:rPr>
        <w:t>以</w:t>
      </w:r>
      <w:r>
        <w:rPr>
          <w:rFonts w:hint="eastAsia" w:ascii="仿宋_GB2312" w:hAnsi="仿宋_GB2312" w:eastAsia="仿宋_GB2312" w:cs="仿宋_GB2312"/>
          <w:color w:val="auto"/>
          <w:sz w:val="21"/>
          <w:szCs w:val="21"/>
          <w:lang w:val="en-US" w:eastAsia="zh-CN"/>
        </w:rPr>
        <w:t>河南财经政法</w:t>
      </w:r>
      <w:r>
        <w:rPr>
          <w:rFonts w:hint="eastAsia" w:ascii="仿宋_GB2312" w:hAnsi="仿宋_GB2312" w:eastAsia="仿宋_GB2312" w:cs="仿宋_GB2312"/>
          <w:color w:val="auto"/>
          <w:sz w:val="21"/>
          <w:szCs w:val="21"/>
        </w:rPr>
        <w:t>大学为</w:t>
      </w:r>
      <w:r>
        <w:rPr>
          <w:rFonts w:hint="eastAsia" w:ascii="仿宋_GB2312" w:hAnsi="仿宋_GB2312" w:eastAsia="仿宋_GB2312" w:cs="仿宋_GB2312"/>
          <w:color w:val="auto"/>
          <w:sz w:val="21"/>
          <w:szCs w:val="21"/>
          <w:lang w:val="en-US" w:eastAsia="zh-CN"/>
        </w:rPr>
        <w:t>独立署名单位</w:t>
      </w:r>
      <w:r>
        <w:rPr>
          <w:rFonts w:hint="eastAsia" w:ascii="仿宋_GB2312" w:hAnsi="仿宋_GB2312" w:eastAsia="仿宋_GB2312" w:cs="仿宋_GB2312"/>
          <w:color w:val="auto"/>
          <w:sz w:val="21"/>
          <w:szCs w:val="21"/>
        </w:rPr>
        <w:t>或第一</w:t>
      </w:r>
      <w:r>
        <w:rPr>
          <w:rFonts w:hint="eastAsia" w:ascii="仿宋_GB2312" w:hAnsi="仿宋_GB2312" w:eastAsia="仿宋_GB2312" w:cs="仿宋_GB2312"/>
          <w:color w:val="auto"/>
          <w:sz w:val="21"/>
          <w:szCs w:val="21"/>
          <w:lang w:val="en-US" w:eastAsia="zh-CN"/>
        </w:rPr>
        <w:t>署名</w:t>
      </w:r>
      <w:r>
        <w:rPr>
          <w:rFonts w:hint="eastAsia" w:ascii="仿宋_GB2312" w:hAnsi="仿宋_GB2312" w:eastAsia="仿宋_GB2312" w:cs="仿宋_GB2312"/>
          <w:color w:val="auto"/>
          <w:sz w:val="21"/>
          <w:szCs w:val="21"/>
        </w:rPr>
        <w:t>单位</w:t>
      </w:r>
      <w:r>
        <w:rPr>
          <w:rFonts w:hint="eastAsia" w:ascii="仿宋_GB2312" w:hAnsi="仿宋_GB2312" w:eastAsia="仿宋_GB2312" w:cs="仿宋_GB2312"/>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八、</w:t>
      </w:r>
      <w:r>
        <w:rPr>
          <w:rFonts w:hint="eastAsia" w:ascii="黑体" w:hAnsi="黑体" w:eastAsia="黑体" w:cs="黑体"/>
          <w:color w:val="auto"/>
          <w:sz w:val="32"/>
          <w:szCs w:val="32"/>
        </w:rPr>
        <w:t>智库成果</w:t>
      </w:r>
    </w:p>
    <w:tbl>
      <w:tblPr>
        <w:tblStyle w:val="16"/>
        <w:tblpPr w:leftFromText="180" w:rightFromText="180" w:vertAnchor="text" w:horzAnchor="page" w:tblpX="1481" w:tblpY="124"/>
        <w:tblOverlap w:val="never"/>
        <w:tblW w:w="897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7"/>
        <w:gridCol w:w="6555"/>
        <w:gridCol w:w="13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99" w:hRule="atLeast"/>
        </w:trPr>
        <w:tc>
          <w:tcPr>
            <w:tcW w:w="1047" w:type="dxa"/>
            <w:tcBorders>
              <w:tl2br w:val="nil"/>
              <w:tr2bl w:val="nil"/>
            </w:tcBorders>
            <w:vAlign w:val="center"/>
          </w:tcPr>
          <w:p>
            <w:pPr>
              <w:jc w:val="center"/>
              <w:rPr>
                <w:rFonts w:hint="eastAsia" w:ascii="黑体" w:hAnsi="黑体" w:eastAsia="黑体" w:cs="黑体"/>
                <w:color w:val="auto"/>
                <w:sz w:val="21"/>
                <w:szCs w:val="21"/>
                <w:lang w:eastAsia="zh-CN"/>
              </w:rPr>
            </w:pPr>
            <w:r>
              <w:rPr>
                <w:rFonts w:hint="eastAsia" w:ascii="黑体" w:hAnsi="黑体" w:eastAsia="黑体" w:cs="黑体"/>
                <w:color w:val="auto"/>
                <w:sz w:val="21"/>
                <w:szCs w:val="21"/>
                <w:lang w:val="en-US" w:eastAsia="zh-CN"/>
              </w:rPr>
              <w:t>序号</w:t>
            </w:r>
          </w:p>
        </w:tc>
        <w:tc>
          <w:tcPr>
            <w:tcW w:w="6555" w:type="dxa"/>
            <w:tcBorders>
              <w:tl2br w:val="nil"/>
              <w:tr2bl w:val="nil"/>
            </w:tcBorders>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lang w:val="en-US" w:eastAsia="zh-CN"/>
              </w:rPr>
              <w:t>智库</w:t>
            </w:r>
            <w:r>
              <w:rPr>
                <w:rFonts w:hint="eastAsia" w:ascii="黑体" w:hAnsi="黑体" w:eastAsia="黑体" w:cs="黑体"/>
                <w:color w:val="auto"/>
                <w:sz w:val="21"/>
                <w:szCs w:val="21"/>
              </w:rPr>
              <w:t>类别</w:t>
            </w:r>
          </w:p>
        </w:tc>
        <w:tc>
          <w:tcPr>
            <w:tcW w:w="1376" w:type="dxa"/>
            <w:tcBorders>
              <w:tl2br w:val="nil"/>
              <w:tr2bl w:val="nil"/>
            </w:tcBorders>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积分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96" w:hRule="atLeast"/>
        </w:trPr>
        <w:tc>
          <w:tcPr>
            <w:tcW w:w="1047"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6555"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Cs w:val="21"/>
              </w:rPr>
              <w:t>现任正国级领导肯定性批示并函复的研究成果</w:t>
            </w:r>
          </w:p>
        </w:tc>
        <w:tc>
          <w:tcPr>
            <w:tcW w:w="137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96" w:hRule="atLeast"/>
        </w:trPr>
        <w:tc>
          <w:tcPr>
            <w:tcW w:w="1047"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6555"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Cs w:val="21"/>
              </w:rPr>
              <w:t>现任副国级党政领导肯定性批示并函复的研究成果</w:t>
            </w:r>
          </w:p>
        </w:tc>
        <w:tc>
          <w:tcPr>
            <w:tcW w:w="1376"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98" w:hRule="atLeast"/>
        </w:trPr>
        <w:tc>
          <w:tcPr>
            <w:tcW w:w="1047"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6555"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Cs w:val="21"/>
              </w:rPr>
              <w:t>现任省部级正职领导肯定性批示并函复的研究成果</w:t>
            </w:r>
          </w:p>
        </w:tc>
        <w:tc>
          <w:tcPr>
            <w:tcW w:w="1376"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98" w:hRule="atLeast"/>
        </w:trPr>
        <w:tc>
          <w:tcPr>
            <w:tcW w:w="1047"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6555" w:type="dxa"/>
            <w:tcBorders>
              <w:tl2br w:val="nil"/>
              <w:tr2bl w:val="nil"/>
            </w:tcBorders>
            <w:vAlign w:val="center"/>
          </w:tcPr>
          <w:p>
            <w:pPr>
              <w:jc w:val="both"/>
              <w:rPr>
                <w:rFonts w:hint="eastAsia" w:ascii="仿宋" w:hAnsi="仿宋" w:eastAsia="仿宋" w:cs="仿宋"/>
                <w:color w:val="auto"/>
                <w:szCs w:val="21"/>
              </w:rPr>
            </w:pPr>
            <w:r>
              <w:rPr>
                <w:rFonts w:hint="eastAsia" w:ascii="仿宋" w:hAnsi="仿宋" w:eastAsia="仿宋" w:cs="仿宋"/>
                <w:color w:val="auto"/>
                <w:szCs w:val="21"/>
              </w:rPr>
              <w:t>现任省部级党政副职领导肯定性批示并函复的研究成果</w:t>
            </w:r>
          </w:p>
        </w:tc>
        <w:tc>
          <w:tcPr>
            <w:tcW w:w="137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96" w:hRule="atLeast"/>
        </w:trPr>
        <w:tc>
          <w:tcPr>
            <w:tcW w:w="1047"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6555"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Cs w:val="21"/>
              </w:rPr>
              <w:t>担任省委、省人大、省政府、省政协法律顾问、立法专家及专家委员</w:t>
            </w:r>
            <w:r>
              <w:rPr>
                <w:rFonts w:hint="eastAsia" w:ascii="仿宋" w:hAnsi="仿宋" w:eastAsia="仿宋" w:cs="仿宋"/>
                <w:color w:val="auto"/>
                <w:szCs w:val="21"/>
                <w:lang w:eastAsia="zh-CN"/>
              </w:rPr>
              <w:t>，</w:t>
            </w:r>
            <w:r>
              <w:rPr>
                <w:rFonts w:hint="eastAsia" w:ascii="仿宋" w:hAnsi="仿宋" w:eastAsia="仿宋" w:cs="仿宋"/>
                <w:color w:val="auto"/>
                <w:szCs w:val="21"/>
              </w:rPr>
              <w:t>或以省级政府名义聘任的政策顾问</w:t>
            </w:r>
          </w:p>
        </w:tc>
        <w:tc>
          <w:tcPr>
            <w:tcW w:w="1376"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p>
        </w:tc>
      </w:tr>
    </w:tbl>
    <w:p>
      <w:pPr>
        <w:rPr>
          <w:rFonts w:hint="eastAsia" w:ascii="黑体" w:hAnsi="黑体" w:eastAsia="黑体" w:cs="黑体"/>
          <w:color w:val="auto"/>
          <w:sz w:val="21"/>
          <w:szCs w:val="21"/>
        </w:rPr>
      </w:pPr>
      <w:r>
        <w:rPr>
          <w:rFonts w:hint="eastAsia" w:ascii="黑体" w:hAnsi="黑体" w:eastAsia="黑体" w:cs="黑体"/>
          <w:color w:val="auto"/>
          <w:sz w:val="21"/>
          <w:szCs w:val="21"/>
        </w:rPr>
        <w:t>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①</w:t>
      </w:r>
      <w:r>
        <w:rPr>
          <w:rFonts w:hint="eastAsia" w:ascii="仿宋_GB2312" w:hAnsi="仿宋_GB2312" w:eastAsia="仿宋_GB2312" w:cs="仿宋_GB2312"/>
          <w:color w:val="auto"/>
          <w:sz w:val="21"/>
          <w:szCs w:val="21"/>
          <w:lang w:val="en-US" w:eastAsia="zh-CN"/>
        </w:rPr>
        <w:t>省部级以上领导批示成果主要完成人具体积分分配比例见附件3</w:t>
      </w:r>
      <w:r>
        <w:rPr>
          <w:rFonts w:hint="eastAsia" w:ascii="仿宋_GB2312" w:hAnsi="仿宋_GB2312" w:eastAsia="仿宋_GB2312" w:cs="仿宋_GB2312"/>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②</w:t>
      </w:r>
      <w:r>
        <w:rPr>
          <w:rFonts w:hint="eastAsia" w:ascii="仿宋_GB2312" w:hAnsi="仿宋_GB2312" w:eastAsia="仿宋_GB2312" w:cs="仿宋_GB2312"/>
          <w:color w:val="auto"/>
          <w:szCs w:val="21"/>
        </w:rPr>
        <w:t>多重批示的以最高批示</w:t>
      </w:r>
      <w:r>
        <w:rPr>
          <w:rFonts w:hint="eastAsia" w:ascii="仿宋_GB2312" w:hAnsi="仿宋_GB2312" w:eastAsia="仿宋_GB2312" w:cs="仿宋_GB2312"/>
          <w:color w:val="auto"/>
          <w:szCs w:val="21"/>
          <w:lang w:val="en-US" w:eastAsia="zh-CN"/>
        </w:rPr>
        <w:t>计</w:t>
      </w:r>
      <w:r>
        <w:rPr>
          <w:rFonts w:hint="eastAsia" w:ascii="仿宋_GB2312" w:hAnsi="仿宋_GB2312" w:eastAsia="仿宋_GB2312" w:cs="仿宋_GB2312"/>
          <w:color w:val="auto"/>
          <w:szCs w:val="21"/>
        </w:rPr>
        <w:t>分，不重复计</w:t>
      </w:r>
      <w:r>
        <w:rPr>
          <w:rFonts w:hint="eastAsia" w:ascii="仿宋_GB2312" w:hAnsi="仿宋_GB2312" w:eastAsia="仿宋_GB2312" w:cs="仿宋_GB2312"/>
          <w:color w:val="auto"/>
          <w:szCs w:val="21"/>
          <w:lang w:val="en-US" w:eastAsia="zh-CN"/>
        </w:rPr>
        <w:t>分</w:t>
      </w:r>
      <w:r>
        <w:rPr>
          <w:rFonts w:hint="eastAsia" w:ascii="仿宋_GB2312" w:hAnsi="仿宋_GB2312" w:eastAsia="仿宋_GB2312" w:cs="仿宋_GB2312"/>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③智库类成果必须提供被采用的有效证明</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Cs w:val="21"/>
        </w:rPr>
        <w:t>成果用于本计划遴选阶段时不限署名单位，用于考核阶段时限以河南财经政法大学为独立</w:t>
      </w:r>
      <w:r>
        <w:rPr>
          <w:rFonts w:hint="eastAsia" w:ascii="仿宋_GB2312" w:hAnsi="仿宋_GB2312" w:eastAsia="仿宋_GB2312" w:cs="仿宋_GB2312"/>
          <w:color w:val="auto"/>
          <w:szCs w:val="21"/>
          <w:lang w:val="en-US" w:eastAsia="zh-CN"/>
        </w:rPr>
        <w:t>署名</w:t>
      </w:r>
      <w:r>
        <w:rPr>
          <w:rFonts w:hint="eastAsia" w:ascii="仿宋_GB2312" w:hAnsi="仿宋_GB2312" w:eastAsia="仿宋_GB2312" w:cs="仿宋_GB2312"/>
          <w:color w:val="auto"/>
          <w:szCs w:val="21"/>
        </w:rPr>
        <w:t>单位或第一</w:t>
      </w:r>
      <w:r>
        <w:rPr>
          <w:rFonts w:hint="eastAsia" w:ascii="仿宋_GB2312" w:hAnsi="仿宋_GB2312" w:eastAsia="仿宋_GB2312" w:cs="仿宋_GB2312"/>
          <w:color w:val="auto"/>
          <w:szCs w:val="21"/>
          <w:lang w:val="en-US" w:eastAsia="zh-CN"/>
        </w:rPr>
        <w:t>署名</w:t>
      </w:r>
      <w:r>
        <w:rPr>
          <w:rFonts w:hint="eastAsia" w:ascii="仿宋_GB2312" w:hAnsi="仿宋_GB2312" w:eastAsia="仿宋_GB2312" w:cs="仿宋_GB2312"/>
          <w:color w:val="auto"/>
          <w:szCs w:val="21"/>
        </w:rPr>
        <w:t>单位</w:t>
      </w:r>
      <w:r>
        <w:rPr>
          <w:rFonts w:hint="eastAsia" w:ascii="仿宋_GB2312" w:hAnsi="仿宋_GB2312" w:eastAsia="仿宋_GB2312" w:cs="仿宋_GB2312"/>
          <w:color w:val="auto"/>
          <w:sz w:val="21"/>
          <w:szCs w:val="21"/>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九、</w:t>
      </w:r>
      <w:r>
        <w:rPr>
          <w:rFonts w:hint="eastAsia" w:ascii="黑体" w:hAnsi="黑体" w:eastAsia="黑体" w:cs="黑体"/>
          <w:color w:val="auto"/>
          <w:sz w:val="32"/>
          <w:szCs w:val="32"/>
          <w:lang w:val="en-US" w:eastAsia="zh-CN"/>
        </w:rPr>
        <w:t>捐赠</w:t>
      </w:r>
    </w:p>
    <w:tbl>
      <w:tblPr>
        <w:tblStyle w:val="16"/>
        <w:tblpPr w:leftFromText="180" w:rightFromText="180" w:vertAnchor="text" w:horzAnchor="page" w:tblpX="1556" w:tblpY="140"/>
        <w:tblOverlap w:val="never"/>
        <w:tblW w:w="891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2"/>
        <w:gridCol w:w="6555"/>
        <w:gridCol w:w="13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1032" w:type="dxa"/>
            <w:tcBorders>
              <w:tl2br w:val="nil"/>
              <w:tr2bl w:val="nil"/>
            </w:tcBorders>
            <w:vAlign w:val="center"/>
          </w:tcPr>
          <w:p>
            <w:pPr>
              <w:jc w:val="center"/>
              <w:rPr>
                <w:rFonts w:hint="eastAsia" w:ascii="黑体" w:hAnsi="黑体" w:eastAsia="黑体" w:cs="黑体"/>
                <w:color w:val="auto"/>
                <w:sz w:val="21"/>
                <w:szCs w:val="21"/>
                <w:lang w:eastAsia="zh-CN"/>
              </w:rPr>
            </w:pPr>
            <w:r>
              <w:rPr>
                <w:rFonts w:hint="eastAsia" w:ascii="黑体" w:hAnsi="黑体" w:eastAsia="黑体" w:cs="黑体"/>
                <w:color w:val="auto"/>
                <w:sz w:val="21"/>
                <w:szCs w:val="21"/>
                <w:lang w:val="en-US" w:eastAsia="zh-CN"/>
              </w:rPr>
              <w:t>序号</w:t>
            </w:r>
          </w:p>
        </w:tc>
        <w:tc>
          <w:tcPr>
            <w:tcW w:w="6555" w:type="dxa"/>
            <w:tcBorders>
              <w:tl2br w:val="nil"/>
              <w:tr2bl w:val="nil"/>
            </w:tcBorders>
            <w:vAlign w:val="center"/>
          </w:tcPr>
          <w:p>
            <w:pPr>
              <w:jc w:val="center"/>
              <w:rPr>
                <w:rFonts w:hint="default"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捐赠收入</w:t>
            </w:r>
          </w:p>
        </w:tc>
        <w:tc>
          <w:tcPr>
            <w:tcW w:w="1331" w:type="dxa"/>
            <w:tcBorders>
              <w:tl2br w:val="nil"/>
              <w:tr2bl w:val="nil"/>
            </w:tcBorders>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积分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1032"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6555" w:type="dxa"/>
            <w:tcBorders>
              <w:tl2br w:val="nil"/>
              <w:tr2bl w:val="nil"/>
            </w:tcBorders>
            <w:vAlign w:val="center"/>
          </w:tcPr>
          <w:p>
            <w:pPr>
              <w:jc w:val="both"/>
              <w:rPr>
                <w:rFonts w:hint="default" w:ascii="仿宋" w:hAnsi="仿宋" w:eastAsia="仿宋" w:cs="仿宋"/>
                <w:color w:val="auto"/>
                <w:sz w:val="21"/>
                <w:szCs w:val="21"/>
                <w:lang w:val="en-US" w:eastAsia="zh-CN"/>
              </w:rPr>
            </w:pPr>
            <w:r>
              <w:rPr>
                <w:rFonts w:hint="eastAsia" w:ascii="仿宋" w:hAnsi="仿宋" w:eastAsia="仿宋" w:cs="仿宋"/>
                <w:color w:val="auto"/>
                <w:szCs w:val="21"/>
              </w:rPr>
              <w:t>累计到账经费</w:t>
            </w:r>
            <w:r>
              <w:rPr>
                <w:rFonts w:hint="eastAsia" w:ascii="仿宋" w:hAnsi="仿宋" w:eastAsia="仿宋" w:cs="仿宋"/>
                <w:color w:val="auto"/>
                <w:szCs w:val="21"/>
                <w:lang w:val="en-US" w:eastAsia="zh-CN"/>
              </w:rPr>
              <w:t>50万元</w:t>
            </w:r>
          </w:p>
        </w:tc>
        <w:tc>
          <w:tcPr>
            <w:tcW w:w="1331"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2" w:hRule="atLeast"/>
        </w:trPr>
        <w:tc>
          <w:tcPr>
            <w:tcW w:w="1032"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6555"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Cs w:val="21"/>
              </w:rPr>
              <w:t>累计到账经费</w:t>
            </w:r>
            <w:r>
              <w:rPr>
                <w:rFonts w:hint="eastAsia" w:ascii="仿宋" w:hAnsi="仿宋" w:eastAsia="仿宋" w:cs="仿宋"/>
                <w:color w:val="auto"/>
                <w:szCs w:val="21"/>
                <w:lang w:val="en-US" w:eastAsia="zh-CN"/>
              </w:rPr>
              <w:t>100万元</w:t>
            </w:r>
          </w:p>
        </w:tc>
        <w:tc>
          <w:tcPr>
            <w:tcW w:w="1331"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2" w:hRule="atLeast"/>
        </w:trPr>
        <w:tc>
          <w:tcPr>
            <w:tcW w:w="1032"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6555"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Cs w:val="21"/>
              </w:rPr>
              <w:t>累计到账经费</w:t>
            </w:r>
            <w:r>
              <w:rPr>
                <w:rFonts w:hint="eastAsia" w:ascii="仿宋" w:hAnsi="仿宋" w:eastAsia="仿宋" w:cs="仿宋"/>
                <w:color w:val="auto"/>
                <w:szCs w:val="21"/>
                <w:lang w:val="en-US" w:eastAsia="zh-CN"/>
              </w:rPr>
              <w:t>150万元</w:t>
            </w:r>
          </w:p>
        </w:tc>
        <w:tc>
          <w:tcPr>
            <w:tcW w:w="1331"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2" w:hRule="atLeast"/>
        </w:trPr>
        <w:tc>
          <w:tcPr>
            <w:tcW w:w="1032"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6555" w:type="dxa"/>
            <w:tcBorders>
              <w:tl2br w:val="nil"/>
              <w:tr2bl w:val="nil"/>
            </w:tcBorders>
            <w:vAlign w:val="center"/>
          </w:tcPr>
          <w:p>
            <w:pPr>
              <w:jc w:val="both"/>
              <w:rPr>
                <w:rFonts w:hint="eastAsia" w:ascii="仿宋" w:hAnsi="仿宋" w:eastAsia="仿宋" w:cs="仿宋"/>
                <w:color w:val="auto"/>
                <w:szCs w:val="21"/>
              </w:rPr>
            </w:pPr>
            <w:r>
              <w:rPr>
                <w:rFonts w:hint="eastAsia" w:ascii="仿宋" w:hAnsi="仿宋" w:eastAsia="仿宋" w:cs="仿宋"/>
                <w:color w:val="auto"/>
                <w:szCs w:val="21"/>
              </w:rPr>
              <w:t>累计到账经费</w:t>
            </w:r>
            <w:r>
              <w:rPr>
                <w:rFonts w:hint="eastAsia" w:ascii="仿宋" w:hAnsi="仿宋" w:eastAsia="仿宋" w:cs="仿宋"/>
                <w:color w:val="auto"/>
                <w:szCs w:val="21"/>
                <w:lang w:val="en-US" w:eastAsia="zh-CN"/>
              </w:rPr>
              <w:t>200万元</w:t>
            </w:r>
          </w:p>
        </w:tc>
        <w:tc>
          <w:tcPr>
            <w:tcW w:w="133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2" w:hRule="atLeast"/>
        </w:trPr>
        <w:tc>
          <w:tcPr>
            <w:tcW w:w="1032"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6555" w:type="dxa"/>
            <w:tcBorders>
              <w:tl2br w:val="nil"/>
              <w:tr2bl w:val="nil"/>
            </w:tcBorders>
            <w:vAlign w:val="center"/>
          </w:tcPr>
          <w:p>
            <w:pPr>
              <w:jc w:val="both"/>
              <w:rPr>
                <w:rFonts w:hint="eastAsia" w:ascii="仿宋" w:hAnsi="仿宋" w:eastAsia="仿宋" w:cs="仿宋"/>
                <w:color w:val="auto"/>
                <w:szCs w:val="21"/>
              </w:rPr>
            </w:pPr>
            <w:r>
              <w:rPr>
                <w:rFonts w:hint="eastAsia" w:ascii="仿宋" w:hAnsi="仿宋" w:eastAsia="仿宋" w:cs="仿宋"/>
                <w:color w:val="auto"/>
                <w:szCs w:val="21"/>
              </w:rPr>
              <w:t>累计到账经费</w:t>
            </w:r>
            <w:r>
              <w:rPr>
                <w:rFonts w:hint="eastAsia" w:ascii="仿宋" w:hAnsi="仿宋" w:eastAsia="仿宋" w:cs="仿宋"/>
                <w:color w:val="auto"/>
                <w:szCs w:val="21"/>
                <w:lang w:val="en-US" w:eastAsia="zh-CN"/>
              </w:rPr>
              <w:t>250万元</w:t>
            </w:r>
          </w:p>
        </w:tc>
        <w:tc>
          <w:tcPr>
            <w:tcW w:w="133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2" w:hRule="atLeast"/>
        </w:trPr>
        <w:tc>
          <w:tcPr>
            <w:tcW w:w="1032"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w:t>
            </w:r>
          </w:p>
        </w:tc>
        <w:tc>
          <w:tcPr>
            <w:tcW w:w="6555" w:type="dxa"/>
            <w:tcBorders>
              <w:tl2br w:val="nil"/>
              <w:tr2bl w:val="nil"/>
            </w:tcBorders>
            <w:vAlign w:val="center"/>
          </w:tcPr>
          <w:p>
            <w:pPr>
              <w:jc w:val="both"/>
              <w:rPr>
                <w:rFonts w:hint="eastAsia" w:ascii="仿宋" w:hAnsi="仿宋" w:eastAsia="仿宋" w:cs="仿宋"/>
                <w:color w:val="auto"/>
                <w:szCs w:val="21"/>
                <w:lang w:eastAsia="zh-CN"/>
              </w:rPr>
            </w:pPr>
            <w:r>
              <w:rPr>
                <w:rFonts w:hint="eastAsia" w:ascii="仿宋" w:hAnsi="仿宋" w:eastAsia="仿宋" w:cs="仿宋"/>
                <w:color w:val="auto"/>
                <w:szCs w:val="21"/>
                <w:lang w:eastAsia="zh-CN"/>
              </w:rPr>
              <w:t>……</w:t>
            </w:r>
          </w:p>
        </w:tc>
        <w:tc>
          <w:tcPr>
            <w:tcW w:w="1331"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w:t>
            </w:r>
          </w:p>
        </w:tc>
      </w:tr>
    </w:tbl>
    <w:p>
      <w:pPr>
        <w:rPr>
          <w:rFonts w:hint="eastAsia" w:ascii="黑体" w:hAnsi="黑体" w:eastAsia="黑体" w:cs="黑体"/>
          <w:color w:val="auto"/>
          <w:sz w:val="21"/>
          <w:szCs w:val="21"/>
        </w:rPr>
      </w:pPr>
      <w:r>
        <w:rPr>
          <w:rFonts w:hint="eastAsia" w:ascii="黑体" w:hAnsi="黑体" w:eastAsia="黑体" w:cs="黑体"/>
          <w:color w:val="auto"/>
          <w:sz w:val="21"/>
          <w:szCs w:val="21"/>
        </w:rPr>
        <w:t>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①</w:t>
      </w:r>
      <w:r>
        <w:rPr>
          <w:rFonts w:hint="eastAsia" w:ascii="仿宋_GB2312" w:hAnsi="仿宋_GB2312" w:eastAsia="仿宋_GB2312" w:cs="仿宋_GB2312"/>
          <w:color w:val="auto"/>
          <w:sz w:val="21"/>
          <w:szCs w:val="21"/>
          <w:lang w:val="en-US" w:eastAsia="zh-CN"/>
        </w:rPr>
        <w:t>捐赠积分按照</w:t>
      </w:r>
      <w:r>
        <w:rPr>
          <w:rFonts w:hint="eastAsia" w:ascii="仿宋_GB2312" w:hAnsi="仿宋_GB2312" w:eastAsia="仿宋_GB2312" w:cs="仿宋_GB2312"/>
          <w:color w:val="auto"/>
          <w:sz w:val="21"/>
          <w:szCs w:val="21"/>
        </w:rPr>
        <w:t>累计到账</w:t>
      </w:r>
      <w:r>
        <w:rPr>
          <w:rFonts w:hint="eastAsia" w:ascii="仿宋_GB2312" w:hAnsi="仿宋_GB2312" w:eastAsia="仿宋_GB2312" w:cs="仿宋_GB2312"/>
          <w:color w:val="auto"/>
          <w:sz w:val="21"/>
          <w:szCs w:val="21"/>
          <w:lang w:val="en-US" w:eastAsia="zh-CN"/>
        </w:rPr>
        <w:t>金额每5</w:t>
      </w:r>
      <w:r>
        <w:rPr>
          <w:rFonts w:hint="eastAsia" w:ascii="仿宋_GB2312" w:hAnsi="仿宋_GB2312" w:eastAsia="仿宋_GB2312" w:cs="仿宋_GB2312"/>
          <w:color w:val="auto"/>
          <w:sz w:val="21"/>
          <w:szCs w:val="21"/>
        </w:rPr>
        <w:t>万元计</w:t>
      </w:r>
      <w:r>
        <w:rPr>
          <w:rFonts w:hint="eastAsia" w:ascii="仿宋_GB2312" w:hAnsi="仿宋_GB2312" w:eastAsia="仿宋_GB2312" w:cs="仿宋_GB2312"/>
          <w:color w:val="auto"/>
          <w:sz w:val="21"/>
          <w:szCs w:val="21"/>
          <w:lang w:val="en-US" w:eastAsia="zh-CN"/>
        </w:rPr>
        <w:t>0.1</w:t>
      </w:r>
      <w:r>
        <w:rPr>
          <w:rFonts w:hint="eastAsia" w:ascii="仿宋_GB2312" w:hAnsi="仿宋_GB2312" w:eastAsia="仿宋_GB2312" w:cs="仿宋_GB2312"/>
          <w:color w:val="auto"/>
          <w:sz w:val="21"/>
          <w:szCs w:val="21"/>
        </w:rPr>
        <w:t>分的标准计分。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②</w:t>
      </w:r>
      <w:r>
        <w:rPr>
          <w:rFonts w:hint="eastAsia" w:ascii="仿宋_GB2312" w:hAnsi="仿宋_GB2312" w:eastAsia="仿宋_GB2312" w:cs="仿宋_GB2312"/>
          <w:color w:val="auto"/>
          <w:sz w:val="21"/>
          <w:szCs w:val="21"/>
          <w:lang w:val="en-US" w:eastAsia="zh-CN"/>
        </w:rPr>
        <w:t>捐赠联络人以学校接收捐赠部门认定为准</w:t>
      </w:r>
      <w:r>
        <w:rPr>
          <w:rFonts w:hint="eastAsia" w:ascii="仿宋_GB2312" w:hAnsi="仿宋_GB2312" w:eastAsia="仿宋_GB2312" w:cs="仿宋_GB2312"/>
          <w:color w:val="auto"/>
          <w:sz w:val="21"/>
          <w:szCs w:val="21"/>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十、学术交流</w:t>
      </w:r>
    </w:p>
    <w:tbl>
      <w:tblPr>
        <w:tblStyle w:val="16"/>
        <w:tblW w:w="8958"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2"/>
        <w:gridCol w:w="6555"/>
        <w:gridCol w:w="13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3" w:hRule="atLeast"/>
          <w:jc w:val="center"/>
        </w:trPr>
        <w:tc>
          <w:tcPr>
            <w:tcW w:w="1052" w:type="dxa"/>
            <w:tcBorders>
              <w:tl2br w:val="nil"/>
              <w:tr2bl w:val="nil"/>
            </w:tcBorders>
            <w:vAlign w:val="center"/>
          </w:tcPr>
          <w:p>
            <w:pPr>
              <w:jc w:val="center"/>
              <w:rPr>
                <w:rFonts w:hint="eastAsia" w:ascii="黑体" w:hAnsi="黑体" w:eastAsia="黑体" w:cs="黑体"/>
                <w:color w:val="auto"/>
                <w:sz w:val="21"/>
                <w:szCs w:val="21"/>
                <w:lang w:eastAsia="zh-CN"/>
              </w:rPr>
            </w:pPr>
            <w:r>
              <w:rPr>
                <w:rFonts w:hint="eastAsia" w:ascii="黑体" w:hAnsi="黑体" w:eastAsia="黑体" w:cs="黑体"/>
                <w:color w:val="auto"/>
                <w:sz w:val="21"/>
                <w:szCs w:val="21"/>
                <w:lang w:val="en-US" w:eastAsia="zh-CN"/>
              </w:rPr>
              <w:t>序号</w:t>
            </w:r>
          </w:p>
        </w:tc>
        <w:tc>
          <w:tcPr>
            <w:tcW w:w="6555" w:type="dxa"/>
            <w:tcBorders>
              <w:tl2br w:val="nil"/>
              <w:tr2bl w:val="nil"/>
            </w:tcBorders>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lang w:val="en-US" w:eastAsia="zh-CN"/>
              </w:rPr>
              <w:t>会议</w:t>
            </w:r>
            <w:r>
              <w:rPr>
                <w:rFonts w:hint="eastAsia" w:ascii="黑体" w:hAnsi="黑体" w:eastAsia="黑体" w:cs="黑体"/>
                <w:color w:val="auto"/>
                <w:sz w:val="21"/>
                <w:szCs w:val="21"/>
              </w:rPr>
              <w:t>类别</w:t>
            </w:r>
          </w:p>
        </w:tc>
        <w:tc>
          <w:tcPr>
            <w:tcW w:w="1351" w:type="dxa"/>
            <w:tcBorders>
              <w:tl2br w:val="nil"/>
              <w:tr2bl w:val="nil"/>
            </w:tcBorders>
            <w:vAlign w:val="center"/>
          </w:tcPr>
          <w:p>
            <w:pPr>
              <w:jc w:val="center"/>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sz w:val="21"/>
                <w:szCs w:val="21"/>
              </w:rPr>
              <w:t>积分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3" w:hRule="atLeast"/>
          <w:jc w:val="center"/>
        </w:trPr>
        <w:tc>
          <w:tcPr>
            <w:tcW w:w="1052"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6555" w:type="dxa"/>
            <w:tcBorders>
              <w:tl2br w:val="nil"/>
              <w:tr2bl w:val="nil"/>
            </w:tcBorders>
            <w:vAlign w:val="center"/>
          </w:tcPr>
          <w:p>
            <w:pPr>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参加国际学术会议并作大会主题报告</w:t>
            </w:r>
          </w:p>
        </w:tc>
        <w:tc>
          <w:tcPr>
            <w:tcW w:w="1351" w:type="dxa"/>
            <w:tcBorders>
              <w:tl2br w:val="nil"/>
              <w:tr2bl w:val="nil"/>
            </w:tcBorders>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jc w:val="center"/>
        </w:trPr>
        <w:tc>
          <w:tcPr>
            <w:tcW w:w="1052"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6555"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参加国际学术会议并作</w:t>
            </w:r>
            <w:r>
              <w:rPr>
                <w:rFonts w:hint="eastAsia" w:ascii="仿宋" w:hAnsi="仿宋" w:eastAsia="仿宋" w:cs="仿宋"/>
                <w:color w:val="auto"/>
                <w:szCs w:val="21"/>
              </w:rPr>
              <w:t>分会或分论坛</w:t>
            </w:r>
            <w:r>
              <w:rPr>
                <w:rFonts w:hint="eastAsia" w:ascii="仿宋" w:hAnsi="仿宋" w:eastAsia="仿宋" w:cs="仿宋"/>
                <w:color w:val="auto"/>
                <w:sz w:val="21"/>
                <w:szCs w:val="21"/>
                <w:lang w:val="en-US" w:eastAsia="zh-CN"/>
              </w:rPr>
              <w:t>报告</w:t>
            </w:r>
          </w:p>
        </w:tc>
        <w:tc>
          <w:tcPr>
            <w:tcW w:w="1351" w:type="dxa"/>
            <w:tcBorders>
              <w:tl2br w:val="nil"/>
              <w:tr2bl w:val="nil"/>
            </w:tcBorders>
            <w:vAlign w:val="center"/>
          </w:tcPr>
          <w:p>
            <w:pPr>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jc w:val="center"/>
        </w:trPr>
        <w:tc>
          <w:tcPr>
            <w:tcW w:w="1052"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6555" w:type="dxa"/>
            <w:tcBorders>
              <w:tl2br w:val="nil"/>
              <w:tr2bl w:val="nil"/>
            </w:tcBorders>
            <w:vAlign w:val="center"/>
          </w:tcPr>
          <w:p>
            <w:pPr>
              <w:jc w:val="both"/>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参加国际学术会议并提交会议论文</w:t>
            </w:r>
          </w:p>
        </w:tc>
        <w:tc>
          <w:tcPr>
            <w:tcW w:w="135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jc w:val="center"/>
        </w:trPr>
        <w:tc>
          <w:tcPr>
            <w:tcW w:w="1052"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6555" w:type="dxa"/>
            <w:tcBorders>
              <w:tl2br w:val="nil"/>
              <w:tr2bl w:val="nil"/>
            </w:tcBorders>
            <w:vAlign w:val="center"/>
          </w:tcPr>
          <w:p>
            <w:pPr>
              <w:jc w:val="both"/>
              <w:rPr>
                <w:rFonts w:hint="eastAsia" w:ascii="仿宋" w:hAnsi="仿宋" w:eastAsia="仿宋" w:cs="仿宋"/>
                <w:color w:val="auto"/>
                <w:szCs w:val="21"/>
                <w:lang w:val="en-US" w:eastAsia="zh-CN"/>
              </w:rPr>
            </w:pPr>
            <w:r>
              <w:rPr>
                <w:rFonts w:hint="eastAsia" w:ascii="仿宋" w:hAnsi="仿宋" w:eastAsia="仿宋" w:cs="仿宋"/>
                <w:color w:val="auto"/>
                <w:sz w:val="21"/>
                <w:szCs w:val="21"/>
                <w:lang w:val="en-US" w:eastAsia="zh-CN"/>
              </w:rPr>
              <w:t>参加</w:t>
            </w:r>
            <w:r>
              <w:rPr>
                <w:rFonts w:hint="eastAsia" w:ascii="仿宋" w:hAnsi="仿宋" w:eastAsia="仿宋" w:cs="仿宋"/>
                <w:color w:val="auto"/>
                <w:sz w:val="21"/>
                <w:szCs w:val="21"/>
              </w:rPr>
              <w:t>全国一级学术会议</w:t>
            </w:r>
            <w:r>
              <w:rPr>
                <w:rFonts w:hint="eastAsia" w:ascii="仿宋" w:hAnsi="仿宋" w:eastAsia="仿宋" w:cs="仿宋"/>
                <w:color w:val="auto"/>
                <w:sz w:val="21"/>
                <w:szCs w:val="21"/>
                <w:lang w:val="en-US" w:eastAsia="zh-CN"/>
              </w:rPr>
              <w:t>并作大会主题报告</w:t>
            </w:r>
          </w:p>
        </w:tc>
        <w:tc>
          <w:tcPr>
            <w:tcW w:w="135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jc w:val="center"/>
        </w:trPr>
        <w:tc>
          <w:tcPr>
            <w:tcW w:w="1052"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6555" w:type="dxa"/>
            <w:tcBorders>
              <w:tl2br w:val="nil"/>
              <w:tr2bl w:val="nil"/>
            </w:tcBorders>
            <w:vAlign w:val="center"/>
          </w:tcPr>
          <w:p>
            <w:pPr>
              <w:jc w:val="both"/>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参加</w:t>
            </w:r>
            <w:r>
              <w:rPr>
                <w:rFonts w:hint="eastAsia" w:ascii="仿宋" w:hAnsi="仿宋" w:eastAsia="仿宋" w:cs="仿宋"/>
                <w:color w:val="auto"/>
                <w:szCs w:val="21"/>
              </w:rPr>
              <w:t>全国一级学</w:t>
            </w:r>
            <w:r>
              <w:rPr>
                <w:rFonts w:hint="eastAsia" w:ascii="仿宋" w:hAnsi="仿宋" w:eastAsia="仿宋" w:cs="仿宋"/>
                <w:color w:val="auto"/>
                <w:szCs w:val="21"/>
                <w:lang w:val="en-US" w:eastAsia="zh-CN"/>
              </w:rPr>
              <w:t>术</w:t>
            </w:r>
            <w:r>
              <w:rPr>
                <w:rFonts w:hint="eastAsia" w:ascii="仿宋" w:hAnsi="仿宋" w:eastAsia="仿宋" w:cs="仿宋"/>
                <w:color w:val="auto"/>
                <w:szCs w:val="21"/>
              </w:rPr>
              <w:t>会</w:t>
            </w:r>
            <w:r>
              <w:rPr>
                <w:rFonts w:hint="eastAsia" w:ascii="仿宋" w:hAnsi="仿宋" w:eastAsia="仿宋" w:cs="仿宋"/>
                <w:color w:val="auto"/>
                <w:szCs w:val="21"/>
                <w:lang w:val="en-US" w:eastAsia="zh-CN"/>
              </w:rPr>
              <w:t>议并作</w:t>
            </w:r>
            <w:r>
              <w:rPr>
                <w:rFonts w:hint="eastAsia" w:ascii="仿宋" w:hAnsi="仿宋" w:eastAsia="仿宋" w:cs="仿宋"/>
                <w:color w:val="auto"/>
                <w:szCs w:val="21"/>
              </w:rPr>
              <w:t>分会或分论坛报告</w:t>
            </w:r>
          </w:p>
        </w:tc>
        <w:tc>
          <w:tcPr>
            <w:tcW w:w="135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①</w:t>
      </w:r>
      <w:r>
        <w:rPr>
          <w:rFonts w:hint="eastAsia" w:ascii="仿宋_GB2312" w:hAnsi="仿宋_GB2312" w:eastAsia="仿宋_GB2312" w:cs="仿宋_GB2312"/>
          <w:color w:val="auto"/>
          <w:sz w:val="21"/>
          <w:szCs w:val="21"/>
          <w:lang w:val="en-US" w:eastAsia="zh-CN"/>
        </w:rPr>
        <w:t>国际学术会议指会议论文被SSCI一区、二区收录或被SCI一区收录的国际会议</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val="en-US" w:eastAsia="zh-CN"/>
        </w:rPr>
        <w:t>提交论文并作报告的积分上限7分，仅提交论文的积分上限2分。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pacing w:val="-11"/>
          <w:sz w:val="21"/>
          <w:szCs w:val="21"/>
          <w:lang w:val="en-US" w:eastAsia="zh-CN"/>
        </w:rPr>
      </w:pPr>
      <w:r>
        <w:rPr>
          <w:rFonts w:hint="eastAsia" w:ascii="仿宋_GB2312" w:hAnsi="仿宋_GB2312" w:eastAsia="仿宋_GB2312" w:cs="仿宋_GB2312"/>
          <w:color w:val="auto"/>
          <w:sz w:val="21"/>
          <w:szCs w:val="21"/>
        </w:rPr>
        <w:t>②</w:t>
      </w:r>
      <w:r>
        <w:rPr>
          <w:rFonts w:hint="eastAsia" w:ascii="仿宋_GB2312" w:hAnsi="仿宋_GB2312" w:eastAsia="仿宋_GB2312" w:cs="仿宋_GB2312"/>
          <w:color w:val="auto"/>
          <w:sz w:val="21"/>
          <w:szCs w:val="21"/>
          <w:lang w:val="en-US" w:eastAsia="zh-CN"/>
        </w:rPr>
        <w:t>全</w:t>
      </w:r>
      <w:r>
        <w:rPr>
          <w:rFonts w:hint="eastAsia" w:ascii="仿宋_GB2312" w:hAnsi="仿宋_GB2312" w:eastAsia="仿宋_GB2312" w:cs="仿宋_GB2312"/>
          <w:color w:val="auto"/>
          <w:spacing w:val="-11"/>
          <w:sz w:val="21"/>
          <w:szCs w:val="21"/>
          <w:lang w:val="en-US" w:eastAsia="zh-CN"/>
        </w:rPr>
        <w:t>国一级学术会议指由全国一级学会及其专业委员会主办的全国性综合学术会议</w:t>
      </w:r>
      <w:r>
        <w:rPr>
          <w:rFonts w:hint="eastAsia" w:ascii="仿宋_GB2312" w:hAnsi="仿宋_GB2312" w:eastAsia="仿宋_GB2312" w:cs="仿宋_GB2312"/>
          <w:color w:val="auto"/>
          <w:spacing w:val="-11"/>
          <w:sz w:val="21"/>
          <w:szCs w:val="21"/>
        </w:rPr>
        <w:t>。</w:t>
      </w:r>
      <w:r>
        <w:rPr>
          <w:rFonts w:hint="eastAsia" w:ascii="仿宋_GB2312" w:hAnsi="仿宋_GB2312" w:eastAsia="仿宋_GB2312" w:cs="仿宋_GB2312"/>
          <w:color w:val="auto"/>
          <w:spacing w:val="-11"/>
          <w:sz w:val="21"/>
          <w:szCs w:val="21"/>
          <w:lang w:val="en-US" w:eastAsia="zh-CN"/>
        </w:rPr>
        <w:t>积分上限5分。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color w:val="auto"/>
          <w:sz w:val="32"/>
          <w:szCs w:val="32"/>
        </w:rPr>
      </w:pPr>
      <w:r>
        <w:rPr>
          <w:rFonts w:hint="eastAsia" w:ascii="黑体" w:hAnsi="黑体" w:eastAsia="黑体" w:cs="黑体"/>
          <w:color w:val="auto"/>
          <w:sz w:val="32"/>
          <w:szCs w:val="32"/>
          <w:lang w:val="en-US" w:eastAsia="zh-CN"/>
        </w:rPr>
        <w:t>十一</w:t>
      </w:r>
      <w:r>
        <w:rPr>
          <w:rFonts w:hint="default" w:ascii="黑体" w:hAnsi="黑体" w:eastAsia="黑体" w:cs="黑体"/>
          <w:color w:val="auto"/>
          <w:sz w:val="32"/>
          <w:szCs w:val="32"/>
          <w:lang w:val="en-US" w:eastAsia="zh-CN"/>
        </w:rPr>
        <w:t>、</w:t>
      </w:r>
      <w:r>
        <w:rPr>
          <w:rFonts w:hint="eastAsia" w:ascii="黑体" w:hAnsi="黑体" w:eastAsia="黑体" w:cs="黑体"/>
          <w:color w:val="auto"/>
          <w:sz w:val="32"/>
          <w:szCs w:val="32"/>
          <w:lang w:val="en-US" w:eastAsia="zh-CN"/>
        </w:rPr>
        <w:t>教育教学</w:t>
      </w:r>
    </w:p>
    <w:tbl>
      <w:tblPr>
        <w:tblStyle w:val="16"/>
        <w:tblpPr w:leftFromText="180" w:rightFromText="180" w:vertAnchor="text" w:horzAnchor="page" w:tblpX="1571" w:tblpY="85"/>
        <w:tblOverlap w:val="never"/>
        <w:tblW w:w="895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7"/>
        <w:gridCol w:w="6525"/>
        <w:gridCol w:w="13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3" w:hRule="atLeast"/>
        </w:trPr>
        <w:tc>
          <w:tcPr>
            <w:tcW w:w="1067" w:type="dxa"/>
            <w:tcBorders>
              <w:tl2br w:val="nil"/>
              <w:tr2bl w:val="nil"/>
            </w:tcBorders>
            <w:vAlign w:val="center"/>
          </w:tcPr>
          <w:p>
            <w:pPr>
              <w:jc w:val="center"/>
              <w:rPr>
                <w:rFonts w:hint="eastAsia" w:ascii="黑体" w:hAnsi="黑体" w:eastAsia="黑体" w:cs="黑体"/>
                <w:color w:val="auto"/>
                <w:sz w:val="21"/>
                <w:szCs w:val="21"/>
                <w:lang w:eastAsia="zh-CN"/>
              </w:rPr>
            </w:pPr>
            <w:r>
              <w:rPr>
                <w:rFonts w:hint="eastAsia" w:ascii="黑体" w:hAnsi="黑体" w:eastAsia="黑体" w:cs="黑体"/>
                <w:color w:val="auto"/>
                <w:sz w:val="21"/>
                <w:szCs w:val="21"/>
                <w:lang w:val="en-US" w:eastAsia="zh-CN"/>
              </w:rPr>
              <w:t>序号</w:t>
            </w:r>
          </w:p>
        </w:tc>
        <w:tc>
          <w:tcPr>
            <w:tcW w:w="6525" w:type="dxa"/>
            <w:tcBorders>
              <w:tl2br w:val="nil"/>
              <w:tr2bl w:val="nil"/>
            </w:tcBorders>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类别</w:t>
            </w:r>
          </w:p>
        </w:tc>
        <w:tc>
          <w:tcPr>
            <w:tcW w:w="1366" w:type="dxa"/>
            <w:tcBorders>
              <w:tl2br w:val="nil"/>
              <w:tr2bl w:val="nil"/>
            </w:tcBorders>
            <w:vAlign w:val="center"/>
          </w:tcPr>
          <w:p>
            <w:pPr>
              <w:jc w:val="center"/>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sz w:val="21"/>
                <w:szCs w:val="21"/>
              </w:rPr>
              <w:t>积分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067" w:type="dxa"/>
            <w:tcBorders>
              <w:tl2br w:val="nil"/>
              <w:tr2bl w:val="nil"/>
            </w:tcBorders>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1</w:t>
            </w:r>
          </w:p>
        </w:tc>
        <w:tc>
          <w:tcPr>
            <w:tcW w:w="6525"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Cs w:val="21"/>
              </w:rPr>
              <w:t>年</w:t>
            </w:r>
            <w:r>
              <w:rPr>
                <w:rFonts w:hint="eastAsia" w:ascii="仿宋" w:hAnsi="仿宋" w:eastAsia="仿宋" w:cs="仿宋"/>
                <w:color w:val="auto"/>
                <w:szCs w:val="21"/>
                <w:lang w:val="en-US" w:eastAsia="zh-CN"/>
              </w:rPr>
              <w:t>度</w:t>
            </w:r>
            <w:r>
              <w:rPr>
                <w:rFonts w:hint="eastAsia" w:ascii="仿宋" w:hAnsi="仿宋" w:eastAsia="仿宋" w:cs="仿宋"/>
                <w:color w:val="auto"/>
                <w:szCs w:val="21"/>
              </w:rPr>
              <w:t>课堂教学质量评价达到优秀等次</w:t>
            </w:r>
          </w:p>
        </w:tc>
        <w:tc>
          <w:tcPr>
            <w:tcW w:w="1366" w:type="dxa"/>
            <w:tcBorders>
              <w:tl2br w:val="nil"/>
              <w:tr2bl w:val="nil"/>
            </w:tcBorders>
            <w:vAlign w:val="center"/>
          </w:tcPr>
          <w:p>
            <w:pPr>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067"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6525" w:type="dxa"/>
            <w:tcBorders>
              <w:tl2br w:val="nil"/>
              <w:tr2bl w:val="nil"/>
            </w:tcBorders>
            <w:vAlign w:val="center"/>
          </w:tcPr>
          <w:p>
            <w:pPr>
              <w:jc w:val="both"/>
              <w:rPr>
                <w:rFonts w:hint="default" w:ascii="仿宋" w:hAnsi="仿宋" w:eastAsia="仿宋" w:cs="仿宋"/>
                <w:color w:val="auto"/>
                <w:sz w:val="21"/>
                <w:szCs w:val="21"/>
                <w:lang w:val="en-US" w:eastAsia="zh-CN"/>
              </w:rPr>
            </w:pPr>
            <w:r>
              <w:rPr>
                <w:rFonts w:hint="eastAsia" w:ascii="仿宋" w:hAnsi="仿宋" w:eastAsia="仿宋" w:cs="仿宋"/>
                <w:color w:val="auto"/>
                <w:szCs w:val="21"/>
              </w:rPr>
              <w:t>获得省级以上最美教师、模范教师、优秀教育工作者、省师德先进个人、省师德标兵、优秀教师、教育系统先进工作者、学术技术带头人、教学名师、高校科技创新团队和哲学社会科学创新团队带头人、文明教师、高等学校哲学社会科学优秀学者</w:t>
            </w:r>
          </w:p>
        </w:tc>
        <w:tc>
          <w:tcPr>
            <w:tcW w:w="136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067"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6525" w:type="dxa"/>
            <w:tcBorders>
              <w:tl2br w:val="nil"/>
              <w:tr2bl w:val="nil"/>
            </w:tcBorders>
            <w:vAlign w:val="center"/>
          </w:tcPr>
          <w:p>
            <w:pPr>
              <w:jc w:val="both"/>
              <w:rPr>
                <w:rFonts w:hint="eastAsia" w:ascii="仿宋" w:hAnsi="仿宋" w:eastAsia="仿宋" w:cs="仿宋"/>
                <w:color w:val="auto"/>
                <w:szCs w:val="21"/>
                <w:lang w:val="en-US" w:eastAsia="zh-CN"/>
              </w:rPr>
            </w:pPr>
            <w:r>
              <w:rPr>
                <w:rFonts w:hint="eastAsia" w:ascii="仿宋" w:hAnsi="仿宋" w:eastAsia="仿宋" w:cs="仿宋"/>
                <w:color w:val="auto"/>
                <w:szCs w:val="21"/>
              </w:rPr>
              <w:t>获省教育厅学术技术带头人、省高等学校青年骨干教师、省科技创新人才、省科技创新人才（人文社科）、省优秀研究生指导教师</w:t>
            </w:r>
          </w:p>
        </w:tc>
        <w:tc>
          <w:tcPr>
            <w:tcW w:w="136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067"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6525" w:type="dxa"/>
            <w:tcBorders>
              <w:tl2br w:val="nil"/>
              <w:tr2bl w:val="nil"/>
            </w:tcBorders>
            <w:vAlign w:val="center"/>
          </w:tcPr>
          <w:p>
            <w:pPr>
              <w:jc w:val="both"/>
              <w:rPr>
                <w:rFonts w:hint="default" w:ascii="仿宋" w:hAnsi="仿宋" w:eastAsia="仿宋" w:cs="仿宋"/>
                <w:color w:val="auto"/>
                <w:szCs w:val="21"/>
                <w:lang w:val="en-US" w:eastAsia="zh-CN"/>
              </w:rPr>
            </w:pPr>
            <w:r>
              <w:rPr>
                <w:rFonts w:hint="eastAsia" w:ascii="仿宋" w:hAnsi="仿宋" w:eastAsia="仿宋" w:cs="仿宋"/>
                <w:color w:val="auto"/>
                <w:szCs w:val="21"/>
              </w:rPr>
              <w:t>全国高校青年教师教学竞赛</w:t>
            </w:r>
            <w:r>
              <w:rPr>
                <w:rFonts w:hint="eastAsia" w:ascii="仿宋" w:hAnsi="仿宋" w:eastAsia="仿宋" w:cs="仿宋"/>
                <w:color w:val="auto"/>
                <w:szCs w:val="21"/>
                <w:lang w:val="en-US" w:eastAsia="zh-CN"/>
              </w:rPr>
              <w:t>一等奖</w:t>
            </w:r>
          </w:p>
        </w:tc>
        <w:tc>
          <w:tcPr>
            <w:tcW w:w="136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067"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6525" w:type="dxa"/>
            <w:tcBorders>
              <w:tl2br w:val="nil"/>
              <w:tr2bl w:val="nil"/>
            </w:tcBorders>
            <w:vAlign w:val="center"/>
          </w:tcPr>
          <w:p>
            <w:pPr>
              <w:jc w:val="both"/>
              <w:rPr>
                <w:rFonts w:hint="eastAsia" w:ascii="仿宋" w:hAnsi="仿宋" w:eastAsia="仿宋" w:cs="仿宋"/>
                <w:color w:val="auto"/>
                <w:szCs w:val="21"/>
                <w:lang w:val="en-US" w:eastAsia="zh-CN"/>
              </w:rPr>
            </w:pPr>
            <w:r>
              <w:rPr>
                <w:rFonts w:hint="eastAsia" w:ascii="仿宋" w:hAnsi="仿宋" w:eastAsia="仿宋" w:cs="仿宋"/>
                <w:color w:val="auto"/>
                <w:szCs w:val="21"/>
              </w:rPr>
              <w:t>全国高校青年教师教学竞赛</w:t>
            </w:r>
            <w:r>
              <w:rPr>
                <w:rFonts w:hint="eastAsia" w:ascii="仿宋" w:hAnsi="仿宋" w:eastAsia="仿宋" w:cs="仿宋"/>
                <w:color w:val="auto"/>
                <w:szCs w:val="21"/>
                <w:lang w:val="en-US" w:eastAsia="zh-CN"/>
              </w:rPr>
              <w:t>二等奖</w:t>
            </w:r>
          </w:p>
        </w:tc>
        <w:tc>
          <w:tcPr>
            <w:tcW w:w="136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067"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w:t>
            </w:r>
          </w:p>
        </w:tc>
        <w:tc>
          <w:tcPr>
            <w:tcW w:w="6525" w:type="dxa"/>
            <w:tcBorders>
              <w:tl2br w:val="nil"/>
              <w:tr2bl w:val="nil"/>
            </w:tcBorders>
            <w:vAlign w:val="center"/>
          </w:tcPr>
          <w:p>
            <w:pPr>
              <w:jc w:val="both"/>
              <w:rPr>
                <w:rFonts w:hint="eastAsia" w:ascii="仿宋" w:hAnsi="仿宋" w:eastAsia="仿宋" w:cs="仿宋"/>
                <w:color w:val="auto"/>
                <w:szCs w:val="21"/>
                <w:lang w:val="en-US" w:eastAsia="zh-CN"/>
              </w:rPr>
            </w:pPr>
            <w:r>
              <w:rPr>
                <w:rFonts w:hint="eastAsia" w:ascii="仿宋" w:hAnsi="仿宋" w:eastAsia="仿宋" w:cs="仿宋"/>
                <w:color w:val="auto"/>
                <w:szCs w:val="21"/>
              </w:rPr>
              <w:t>全国高校青年教师教学竞赛</w:t>
            </w:r>
            <w:r>
              <w:rPr>
                <w:rFonts w:hint="eastAsia" w:ascii="仿宋" w:hAnsi="仿宋" w:eastAsia="仿宋" w:cs="仿宋"/>
                <w:color w:val="auto"/>
                <w:szCs w:val="21"/>
                <w:lang w:val="en-US" w:eastAsia="zh-CN"/>
              </w:rPr>
              <w:t>三等奖</w:t>
            </w:r>
          </w:p>
        </w:tc>
        <w:tc>
          <w:tcPr>
            <w:tcW w:w="136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067"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w:t>
            </w:r>
          </w:p>
        </w:tc>
        <w:tc>
          <w:tcPr>
            <w:tcW w:w="6525" w:type="dxa"/>
            <w:tcBorders>
              <w:tl2br w:val="nil"/>
              <w:tr2bl w:val="nil"/>
            </w:tcBorders>
            <w:vAlign w:val="center"/>
          </w:tcPr>
          <w:p>
            <w:pPr>
              <w:jc w:val="both"/>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河南省</w:t>
            </w:r>
            <w:r>
              <w:rPr>
                <w:rFonts w:hint="eastAsia" w:ascii="仿宋" w:hAnsi="仿宋" w:eastAsia="仿宋" w:cs="仿宋"/>
                <w:color w:val="auto"/>
                <w:szCs w:val="21"/>
              </w:rPr>
              <w:t>教育系统教学技能竞赛</w:t>
            </w:r>
            <w:r>
              <w:rPr>
                <w:rFonts w:hint="eastAsia" w:ascii="仿宋" w:hAnsi="仿宋" w:eastAsia="仿宋" w:cs="仿宋"/>
                <w:color w:val="auto"/>
                <w:szCs w:val="21"/>
                <w:lang w:val="en-US" w:eastAsia="zh-CN"/>
              </w:rPr>
              <w:t>特等奖</w:t>
            </w:r>
          </w:p>
        </w:tc>
        <w:tc>
          <w:tcPr>
            <w:tcW w:w="136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97" w:hRule="atLeast"/>
        </w:trPr>
        <w:tc>
          <w:tcPr>
            <w:tcW w:w="1067"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8</w:t>
            </w:r>
          </w:p>
        </w:tc>
        <w:tc>
          <w:tcPr>
            <w:tcW w:w="6525" w:type="dxa"/>
            <w:tcBorders>
              <w:tl2br w:val="nil"/>
              <w:tr2bl w:val="nil"/>
            </w:tcBorders>
            <w:vAlign w:val="center"/>
          </w:tcPr>
          <w:p>
            <w:pPr>
              <w:jc w:val="both"/>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河南省</w:t>
            </w:r>
            <w:r>
              <w:rPr>
                <w:rFonts w:hint="eastAsia" w:ascii="仿宋" w:hAnsi="仿宋" w:eastAsia="仿宋" w:cs="仿宋"/>
                <w:color w:val="auto"/>
                <w:szCs w:val="21"/>
              </w:rPr>
              <w:t>教育系统教学技能竞赛</w:t>
            </w:r>
            <w:r>
              <w:rPr>
                <w:rFonts w:hint="eastAsia" w:ascii="仿宋" w:hAnsi="仿宋" w:eastAsia="仿宋" w:cs="仿宋"/>
                <w:color w:val="auto"/>
                <w:szCs w:val="21"/>
                <w:lang w:val="en-US" w:eastAsia="zh-CN"/>
              </w:rPr>
              <w:t>一等奖</w:t>
            </w:r>
          </w:p>
        </w:tc>
        <w:tc>
          <w:tcPr>
            <w:tcW w:w="136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06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w:t>
            </w:r>
          </w:p>
        </w:tc>
        <w:tc>
          <w:tcPr>
            <w:tcW w:w="6525" w:type="dxa"/>
            <w:tcBorders>
              <w:tl2br w:val="nil"/>
              <w:tr2bl w:val="nil"/>
            </w:tcBorders>
            <w:vAlign w:val="center"/>
          </w:tcPr>
          <w:p>
            <w:pPr>
              <w:jc w:val="both"/>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河南省</w:t>
            </w:r>
            <w:r>
              <w:rPr>
                <w:rFonts w:hint="eastAsia" w:ascii="仿宋" w:hAnsi="仿宋" w:eastAsia="仿宋" w:cs="仿宋"/>
                <w:color w:val="auto"/>
                <w:szCs w:val="21"/>
              </w:rPr>
              <w:t>教育系统教学技能竞赛</w:t>
            </w:r>
            <w:r>
              <w:rPr>
                <w:rFonts w:hint="eastAsia" w:ascii="仿宋" w:hAnsi="仿宋" w:eastAsia="仿宋" w:cs="仿宋"/>
                <w:color w:val="auto"/>
                <w:szCs w:val="21"/>
                <w:lang w:val="en-US" w:eastAsia="zh-CN"/>
              </w:rPr>
              <w:t>二等奖</w:t>
            </w:r>
          </w:p>
        </w:tc>
        <w:tc>
          <w:tcPr>
            <w:tcW w:w="136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06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w:t>
            </w:r>
          </w:p>
        </w:tc>
        <w:tc>
          <w:tcPr>
            <w:tcW w:w="6525" w:type="dxa"/>
            <w:tcBorders>
              <w:tl2br w:val="nil"/>
              <w:tr2bl w:val="nil"/>
            </w:tcBorders>
            <w:vAlign w:val="center"/>
          </w:tcPr>
          <w:p>
            <w:pPr>
              <w:jc w:val="both"/>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河南省</w:t>
            </w:r>
            <w:r>
              <w:rPr>
                <w:rFonts w:hint="eastAsia" w:ascii="仿宋" w:hAnsi="仿宋" w:eastAsia="仿宋" w:cs="仿宋"/>
                <w:color w:val="auto"/>
                <w:szCs w:val="21"/>
              </w:rPr>
              <w:t>本科教育线上教学优秀课程一等奖</w:t>
            </w:r>
          </w:p>
        </w:tc>
        <w:tc>
          <w:tcPr>
            <w:tcW w:w="136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06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11</w:t>
            </w:r>
          </w:p>
        </w:tc>
        <w:tc>
          <w:tcPr>
            <w:tcW w:w="6525" w:type="dxa"/>
            <w:tcBorders>
              <w:tl2br w:val="nil"/>
              <w:tr2bl w:val="nil"/>
            </w:tcBorders>
            <w:vAlign w:val="center"/>
          </w:tcPr>
          <w:p>
            <w:pPr>
              <w:jc w:val="both"/>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河南省</w:t>
            </w:r>
            <w:r>
              <w:rPr>
                <w:rFonts w:hint="eastAsia" w:ascii="仿宋" w:hAnsi="仿宋" w:eastAsia="仿宋" w:cs="仿宋"/>
                <w:color w:val="auto"/>
                <w:szCs w:val="21"/>
              </w:rPr>
              <w:t>本科教育线上教学优秀课程</w:t>
            </w:r>
            <w:r>
              <w:rPr>
                <w:rFonts w:hint="eastAsia" w:ascii="仿宋" w:hAnsi="仿宋" w:eastAsia="仿宋" w:cs="仿宋"/>
                <w:color w:val="auto"/>
                <w:szCs w:val="21"/>
                <w:lang w:val="en-US" w:eastAsia="zh-CN"/>
              </w:rPr>
              <w:t>二</w:t>
            </w:r>
            <w:r>
              <w:rPr>
                <w:rFonts w:hint="eastAsia" w:ascii="仿宋" w:hAnsi="仿宋" w:eastAsia="仿宋" w:cs="仿宋"/>
                <w:color w:val="auto"/>
                <w:szCs w:val="21"/>
              </w:rPr>
              <w:t>等奖</w:t>
            </w:r>
          </w:p>
        </w:tc>
        <w:tc>
          <w:tcPr>
            <w:tcW w:w="136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06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12</w:t>
            </w:r>
          </w:p>
        </w:tc>
        <w:tc>
          <w:tcPr>
            <w:tcW w:w="6525" w:type="dxa"/>
            <w:tcBorders>
              <w:tl2br w:val="nil"/>
              <w:tr2bl w:val="nil"/>
            </w:tcBorders>
            <w:vAlign w:val="center"/>
          </w:tcPr>
          <w:p>
            <w:pPr>
              <w:jc w:val="both"/>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学校</w:t>
            </w:r>
            <w:r>
              <w:rPr>
                <w:rFonts w:hint="eastAsia" w:ascii="仿宋" w:hAnsi="仿宋" w:eastAsia="仿宋" w:cs="仿宋"/>
                <w:color w:val="auto"/>
                <w:szCs w:val="21"/>
              </w:rPr>
              <w:t>校长教学质量奖</w:t>
            </w:r>
          </w:p>
        </w:tc>
        <w:tc>
          <w:tcPr>
            <w:tcW w:w="136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06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13</w:t>
            </w:r>
          </w:p>
        </w:tc>
        <w:tc>
          <w:tcPr>
            <w:tcW w:w="6525" w:type="dxa"/>
            <w:tcBorders>
              <w:tl2br w:val="nil"/>
              <w:tr2bl w:val="nil"/>
            </w:tcBorders>
            <w:vAlign w:val="center"/>
          </w:tcPr>
          <w:p>
            <w:pPr>
              <w:jc w:val="both"/>
              <w:rPr>
                <w:rFonts w:hint="eastAsia" w:ascii="仿宋" w:hAnsi="仿宋" w:eastAsia="仿宋" w:cs="仿宋"/>
                <w:color w:val="auto"/>
                <w:szCs w:val="21"/>
              </w:rPr>
            </w:pPr>
            <w:r>
              <w:rPr>
                <w:rFonts w:hint="eastAsia" w:ascii="仿宋" w:hAnsi="仿宋" w:eastAsia="仿宋" w:cs="仿宋"/>
                <w:color w:val="auto"/>
                <w:szCs w:val="21"/>
                <w:lang w:val="en-US" w:eastAsia="zh-CN"/>
              </w:rPr>
              <w:t>学校</w:t>
            </w:r>
            <w:r>
              <w:rPr>
                <w:rFonts w:hint="eastAsia" w:ascii="仿宋" w:hAnsi="仿宋" w:eastAsia="仿宋" w:cs="仿宋"/>
                <w:color w:val="auto"/>
                <w:szCs w:val="21"/>
              </w:rPr>
              <w:t>教学奉献奖</w:t>
            </w:r>
          </w:p>
        </w:tc>
        <w:tc>
          <w:tcPr>
            <w:tcW w:w="136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06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14</w:t>
            </w:r>
          </w:p>
        </w:tc>
        <w:tc>
          <w:tcPr>
            <w:tcW w:w="6525" w:type="dxa"/>
            <w:tcBorders>
              <w:tl2br w:val="nil"/>
              <w:tr2bl w:val="nil"/>
            </w:tcBorders>
            <w:vAlign w:val="center"/>
          </w:tcPr>
          <w:p>
            <w:pPr>
              <w:jc w:val="both"/>
              <w:rPr>
                <w:rFonts w:hint="eastAsia" w:ascii="仿宋" w:hAnsi="仿宋" w:eastAsia="仿宋" w:cs="仿宋"/>
                <w:color w:val="auto"/>
                <w:szCs w:val="21"/>
              </w:rPr>
            </w:pPr>
            <w:r>
              <w:rPr>
                <w:rFonts w:hint="eastAsia" w:ascii="仿宋" w:hAnsi="仿宋" w:eastAsia="仿宋" w:cs="仿宋"/>
                <w:color w:val="auto"/>
                <w:szCs w:val="21"/>
                <w:lang w:val="en-US" w:eastAsia="zh-CN"/>
              </w:rPr>
              <w:t>学校</w:t>
            </w:r>
            <w:r>
              <w:rPr>
                <w:rFonts w:hint="eastAsia" w:ascii="仿宋" w:hAnsi="仿宋" w:eastAsia="仿宋" w:cs="仿宋"/>
                <w:color w:val="auto"/>
                <w:szCs w:val="21"/>
              </w:rPr>
              <w:t>青年教师课堂教学竞赛一等奖</w:t>
            </w:r>
          </w:p>
        </w:tc>
        <w:tc>
          <w:tcPr>
            <w:tcW w:w="136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06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15</w:t>
            </w:r>
          </w:p>
        </w:tc>
        <w:tc>
          <w:tcPr>
            <w:tcW w:w="6525" w:type="dxa"/>
            <w:tcBorders>
              <w:tl2br w:val="nil"/>
              <w:tr2bl w:val="nil"/>
            </w:tcBorders>
            <w:vAlign w:val="center"/>
          </w:tcPr>
          <w:p>
            <w:pPr>
              <w:jc w:val="both"/>
              <w:rPr>
                <w:rFonts w:hint="eastAsia" w:ascii="仿宋" w:hAnsi="仿宋" w:eastAsia="仿宋" w:cs="仿宋"/>
                <w:color w:val="auto"/>
                <w:szCs w:val="21"/>
              </w:rPr>
            </w:pPr>
            <w:r>
              <w:rPr>
                <w:rFonts w:hint="eastAsia" w:ascii="仿宋" w:hAnsi="仿宋" w:eastAsia="仿宋" w:cs="仿宋"/>
                <w:color w:val="auto"/>
                <w:szCs w:val="21"/>
                <w:lang w:val="en-US" w:eastAsia="zh-CN"/>
              </w:rPr>
              <w:t>学校</w:t>
            </w:r>
            <w:r>
              <w:rPr>
                <w:rFonts w:hint="eastAsia" w:ascii="仿宋" w:hAnsi="仿宋" w:eastAsia="仿宋" w:cs="仿宋"/>
                <w:color w:val="auto"/>
                <w:szCs w:val="21"/>
              </w:rPr>
              <w:t>青年教师课堂教学竞赛</w:t>
            </w:r>
            <w:r>
              <w:rPr>
                <w:rFonts w:hint="eastAsia" w:ascii="仿宋" w:hAnsi="仿宋" w:eastAsia="仿宋" w:cs="仿宋"/>
                <w:color w:val="auto"/>
                <w:szCs w:val="21"/>
                <w:lang w:val="en-US" w:eastAsia="zh-CN"/>
              </w:rPr>
              <w:t>二</w:t>
            </w:r>
            <w:r>
              <w:rPr>
                <w:rFonts w:hint="eastAsia" w:ascii="仿宋" w:hAnsi="仿宋" w:eastAsia="仿宋" w:cs="仿宋"/>
                <w:color w:val="auto"/>
                <w:szCs w:val="21"/>
              </w:rPr>
              <w:t>等奖</w:t>
            </w:r>
          </w:p>
        </w:tc>
        <w:tc>
          <w:tcPr>
            <w:tcW w:w="136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06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16</w:t>
            </w:r>
          </w:p>
        </w:tc>
        <w:tc>
          <w:tcPr>
            <w:tcW w:w="6525" w:type="dxa"/>
            <w:tcBorders>
              <w:tl2br w:val="nil"/>
              <w:tr2bl w:val="nil"/>
            </w:tcBorders>
            <w:vAlign w:val="center"/>
          </w:tcPr>
          <w:p>
            <w:pPr>
              <w:jc w:val="both"/>
              <w:rPr>
                <w:rFonts w:hint="eastAsia" w:ascii="仿宋" w:hAnsi="仿宋" w:eastAsia="仿宋" w:cs="仿宋"/>
                <w:color w:val="auto"/>
                <w:szCs w:val="21"/>
              </w:rPr>
            </w:pPr>
            <w:r>
              <w:rPr>
                <w:rFonts w:hint="eastAsia" w:ascii="仿宋" w:hAnsi="仿宋" w:eastAsia="仿宋" w:cs="仿宋"/>
                <w:color w:val="auto"/>
                <w:szCs w:val="21"/>
                <w:lang w:val="en-US" w:eastAsia="zh-CN"/>
              </w:rPr>
              <w:t>学校</w:t>
            </w:r>
            <w:r>
              <w:rPr>
                <w:rFonts w:hint="eastAsia" w:ascii="仿宋" w:hAnsi="仿宋" w:eastAsia="仿宋" w:cs="仿宋"/>
                <w:color w:val="auto"/>
                <w:szCs w:val="21"/>
              </w:rPr>
              <w:t>青年教师课堂教学竞赛</w:t>
            </w:r>
            <w:r>
              <w:rPr>
                <w:rFonts w:hint="eastAsia" w:ascii="仿宋" w:hAnsi="仿宋" w:eastAsia="仿宋" w:cs="仿宋"/>
                <w:color w:val="auto"/>
                <w:szCs w:val="21"/>
                <w:lang w:val="en-US" w:eastAsia="zh-CN"/>
              </w:rPr>
              <w:t>三</w:t>
            </w:r>
            <w:r>
              <w:rPr>
                <w:rFonts w:hint="eastAsia" w:ascii="仿宋" w:hAnsi="仿宋" w:eastAsia="仿宋" w:cs="仿宋"/>
                <w:color w:val="auto"/>
                <w:szCs w:val="21"/>
              </w:rPr>
              <w:t>等奖</w:t>
            </w:r>
          </w:p>
        </w:tc>
        <w:tc>
          <w:tcPr>
            <w:tcW w:w="136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06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17</w:t>
            </w:r>
          </w:p>
        </w:tc>
        <w:tc>
          <w:tcPr>
            <w:tcW w:w="6525" w:type="dxa"/>
            <w:tcBorders>
              <w:tl2br w:val="nil"/>
              <w:tr2bl w:val="nil"/>
            </w:tcBorders>
            <w:vAlign w:val="center"/>
          </w:tcPr>
          <w:p>
            <w:pPr>
              <w:jc w:val="both"/>
              <w:rPr>
                <w:rFonts w:hint="eastAsia" w:ascii="仿宋" w:hAnsi="仿宋" w:eastAsia="仿宋" w:cs="仿宋"/>
                <w:color w:val="auto"/>
                <w:szCs w:val="21"/>
                <w:lang w:val="en-US" w:eastAsia="zh-CN"/>
              </w:rPr>
            </w:pPr>
            <w:r>
              <w:rPr>
                <w:rFonts w:hint="eastAsia" w:ascii="仿宋" w:hAnsi="仿宋" w:eastAsia="仿宋" w:cs="仿宋"/>
                <w:color w:val="auto"/>
                <w:szCs w:val="21"/>
              </w:rPr>
              <w:t>指导</w:t>
            </w:r>
            <w:r>
              <w:rPr>
                <w:rFonts w:hint="eastAsia" w:ascii="仿宋" w:hAnsi="仿宋" w:eastAsia="仿宋" w:cs="仿宋"/>
                <w:color w:val="auto"/>
                <w:szCs w:val="21"/>
                <w:lang w:val="en-US" w:eastAsia="zh-CN"/>
              </w:rPr>
              <w:t>学</w:t>
            </w:r>
            <w:r>
              <w:rPr>
                <w:rFonts w:hint="eastAsia" w:ascii="仿宋" w:hAnsi="仿宋" w:eastAsia="仿宋" w:cs="仿宋"/>
                <w:color w:val="auto"/>
                <w:szCs w:val="21"/>
              </w:rPr>
              <w:t>生毕业论文获省级以上优秀论文</w:t>
            </w:r>
          </w:p>
        </w:tc>
        <w:tc>
          <w:tcPr>
            <w:tcW w:w="136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06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18</w:t>
            </w:r>
          </w:p>
        </w:tc>
        <w:tc>
          <w:tcPr>
            <w:tcW w:w="6525" w:type="dxa"/>
            <w:tcBorders>
              <w:tl2br w:val="nil"/>
              <w:tr2bl w:val="nil"/>
            </w:tcBorders>
            <w:vAlign w:val="center"/>
          </w:tcPr>
          <w:p>
            <w:pPr>
              <w:jc w:val="both"/>
              <w:rPr>
                <w:rFonts w:hint="eastAsia" w:ascii="仿宋" w:hAnsi="仿宋" w:eastAsia="仿宋" w:cs="仿宋"/>
                <w:color w:val="auto"/>
                <w:szCs w:val="21"/>
                <w:lang w:val="en-US" w:eastAsia="zh-CN"/>
              </w:rPr>
            </w:pPr>
            <w:r>
              <w:rPr>
                <w:rFonts w:hint="eastAsia" w:ascii="仿宋" w:hAnsi="仿宋" w:eastAsia="仿宋" w:cs="仿宋"/>
                <w:color w:val="auto"/>
                <w:szCs w:val="21"/>
              </w:rPr>
              <w:t>指导</w:t>
            </w:r>
            <w:r>
              <w:rPr>
                <w:rFonts w:hint="eastAsia" w:ascii="仿宋" w:hAnsi="仿宋" w:eastAsia="仿宋" w:cs="仿宋"/>
                <w:color w:val="auto"/>
                <w:szCs w:val="21"/>
                <w:lang w:val="en-US" w:eastAsia="zh-CN"/>
              </w:rPr>
              <w:t>学</w:t>
            </w:r>
            <w:r>
              <w:rPr>
                <w:rFonts w:hint="eastAsia" w:ascii="仿宋" w:hAnsi="仿宋" w:eastAsia="仿宋" w:cs="仿宋"/>
                <w:color w:val="auto"/>
                <w:szCs w:val="21"/>
              </w:rPr>
              <w:t>生发表C类以上期刊论文</w:t>
            </w:r>
          </w:p>
        </w:tc>
        <w:tc>
          <w:tcPr>
            <w:tcW w:w="136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06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19</w:t>
            </w:r>
          </w:p>
        </w:tc>
        <w:tc>
          <w:tcPr>
            <w:tcW w:w="6525" w:type="dxa"/>
            <w:tcBorders>
              <w:tl2br w:val="nil"/>
              <w:tr2bl w:val="nil"/>
            </w:tcBorders>
            <w:vAlign w:val="center"/>
          </w:tcPr>
          <w:p>
            <w:pPr>
              <w:jc w:val="both"/>
              <w:rPr>
                <w:rFonts w:hint="eastAsia" w:ascii="仿宋" w:hAnsi="仿宋" w:eastAsia="仿宋" w:cs="仿宋"/>
                <w:color w:val="auto"/>
                <w:szCs w:val="21"/>
                <w:lang w:val="en-US" w:eastAsia="zh-CN"/>
              </w:rPr>
            </w:pPr>
            <w:r>
              <w:rPr>
                <w:rFonts w:hint="eastAsia" w:ascii="仿宋" w:hAnsi="仿宋" w:eastAsia="仿宋" w:cs="仿宋"/>
                <w:color w:val="auto"/>
                <w:szCs w:val="21"/>
              </w:rPr>
              <w:t>指导</w:t>
            </w:r>
            <w:r>
              <w:rPr>
                <w:rFonts w:hint="eastAsia" w:ascii="仿宋" w:hAnsi="仿宋" w:eastAsia="仿宋" w:cs="仿宋"/>
                <w:color w:val="auto"/>
                <w:szCs w:val="21"/>
                <w:lang w:val="en-US" w:eastAsia="zh-CN"/>
              </w:rPr>
              <w:t>学</w:t>
            </w:r>
            <w:r>
              <w:rPr>
                <w:rFonts w:hint="eastAsia" w:ascii="仿宋" w:hAnsi="仿宋" w:eastAsia="仿宋" w:cs="仿宋"/>
                <w:color w:val="auto"/>
                <w:szCs w:val="21"/>
              </w:rPr>
              <w:t>生发表北大核心期刊论文</w:t>
            </w:r>
          </w:p>
        </w:tc>
        <w:tc>
          <w:tcPr>
            <w:tcW w:w="136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06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20</w:t>
            </w:r>
          </w:p>
        </w:tc>
        <w:tc>
          <w:tcPr>
            <w:tcW w:w="6525" w:type="dxa"/>
            <w:tcBorders>
              <w:tl2br w:val="nil"/>
              <w:tr2bl w:val="nil"/>
            </w:tcBorders>
            <w:vAlign w:val="center"/>
          </w:tcPr>
          <w:p>
            <w:pPr>
              <w:jc w:val="both"/>
              <w:rPr>
                <w:rFonts w:hint="eastAsia" w:ascii="仿宋" w:hAnsi="仿宋" w:eastAsia="仿宋" w:cs="仿宋"/>
                <w:color w:val="auto"/>
                <w:szCs w:val="21"/>
              </w:rPr>
            </w:pPr>
            <w:r>
              <w:rPr>
                <w:rFonts w:hint="eastAsia" w:ascii="仿宋" w:hAnsi="仿宋" w:eastAsia="仿宋" w:cs="仿宋"/>
                <w:color w:val="auto"/>
                <w:szCs w:val="21"/>
              </w:rPr>
              <w:t>指导</w:t>
            </w:r>
            <w:r>
              <w:rPr>
                <w:rFonts w:hint="eastAsia" w:ascii="仿宋" w:hAnsi="仿宋" w:eastAsia="仿宋" w:cs="仿宋"/>
                <w:color w:val="auto"/>
                <w:szCs w:val="21"/>
                <w:lang w:val="en-US" w:eastAsia="zh-CN"/>
              </w:rPr>
              <w:t>学</w:t>
            </w:r>
            <w:r>
              <w:rPr>
                <w:rFonts w:hint="eastAsia" w:ascii="仿宋" w:hAnsi="仿宋" w:eastAsia="仿宋" w:cs="仿宋"/>
                <w:color w:val="auto"/>
                <w:szCs w:val="21"/>
              </w:rPr>
              <w:t>生</w:t>
            </w:r>
            <w:r>
              <w:rPr>
                <w:rFonts w:hint="eastAsia" w:ascii="仿宋" w:hAnsi="仿宋" w:eastAsia="仿宋" w:cs="仿宋"/>
                <w:color w:val="auto"/>
                <w:szCs w:val="21"/>
                <w:lang w:val="en-US" w:eastAsia="zh-CN"/>
              </w:rPr>
              <w:t>参加</w:t>
            </w:r>
            <w:r>
              <w:rPr>
                <w:rFonts w:hint="eastAsia" w:ascii="仿宋" w:hAnsi="仿宋" w:eastAsia="仿宋" w:cs="仿宋"/>
                <w:color w:val="auto"/>
                <w:szCs w:val="21"/>
              </w:rPr>
              <w:t>国际学术会议</w:t>
            </w:r>
            <w:r>
              <w:rPr>
                <w:rFonts w:hint="eastAsia" w:ascii="仿宋" w:hAnsi="仿宋" w:eastAsia="仿宋" w:cs="仿宋"/>
                <w:color w:val="auto"/>
                <w:szCs w:val="21"/>
                <w:lang w:val="en-US" w:eastAsia="zh-CN"/>
              </w:rPr>
              <w:t>并</w:t>
            </w:r>
            <w:r>
              <w:rPr>
                <w:rFonts w:hint="eastAsia" w:ascii="仿宋" w:hAnsi="仿宋" w:eastAsia="仿宋" w:cs="仿宋"/>
                <w:color w:val="auto"/>
                <w:szCs w:val="21"/>
              </w:rPr>
              <w:t>作报告</w:t>
            </w:r>
          </w:p>
        </w:tc>
        <w:tc>
          <w:tcPr>
            <w:tcW w:w="136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06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21</w:t>
            </w:r>
          </w:p>
        </w:tc>
        <w:tc>
          <w:tcPr>
            <w:tcW w:w="6525" w:type="dxa"/>
            <w:tcBorders>
              <w:tl2br w:val="nil"/>
              <w:tr2bl w:val="nil"/>
            </w:tcBorders>
            <w:vAlign w:val="center"/>
          </w:tcPr>
          <w:p>
            <w:pPr>
              <w:jc w:val="both"/>
              <w:rPr>
                <w:rFonts w:hint="default" w:ascii="仿宋" w:hAnsi="仿宋" w:eastAsia="仿宋" w:cs="仿宋"/>
                <w:color w:val="auto"/>
                <w:szCs w:val="21"/>
                <w:lang w:val="en-US" w:eastAsia="zh-CN"/>
              </w:rPr>
            </w:pPr>
            <w:r>
              <w:rPr>
                <w:rFonts w:hint="eastAsia" w:ascii="仿宋" w:hAnsi="仿宋" w:eastAsia="仿宋" w:cs="仿宋"/>
                <w:color w:val="auto"/>
                <w:szCs w:val="21"/>
              </w:rPr>
              <w:t>指导</w:t>
            </w:r>
            <w:r>
              <w:rPr>
                <w:rFonts w:hint="eastAsia" w:ascii="仿宋" w:hAnsi="仿宋" w:eastAsia="仿宋" w:cs="仿宋"/>
                <w:color w:val="auto"/>
                <w:szCs w:val="21"/>
                <w:lang w:val="en-US" w:eastAsia="zh-CN"/>
              </w:rPr>
              <w:t>学</w:t>
            </w:r>
            <w:r>
              <w:rPr>
                <w:rFonts w:hint="eastAsia" w:ascii="仿宋" w:hAnsi="仿宋" w:eastAsia="仿宋" w:cs="仿宋"/>
                <w:color w:val="auto"/>
                <w:szCs w:val="21"/>
              </w:rPr>
              <w:t>生</w:t>
            </w:r>
            <w:r>
              <w:rPr>
                <w:rFonts w:hint="eastAsia" w:ascii="仿宋" w:hAnsi="仿宋" w:eastAsia="仿宋" w:cs="仿宋"/>
                <w:color w:val="auto"/>
                <w:szCs w:val="21"/>
                <w:lang w:val="en-US" w:eastAsia="zh-CN"/>
              </w:rPr>
              <w:t>参加</w:t>
            </w:r>
            <w:r>
              <w:rPr>
                <w:rFonts w:hint="eastAsia" w:ascii="仿宋" w:hAnsi="仿宋" w:eastAsia="仿宋" w:cs="仿宋"/>
                <w:color w:val="auto"/>
                <w:szCs w:val="21"/>
              </w:rPr>
              <w:t>国际学术会议</w:t>
            </w:r>
            <w:r>
              <w:rPr>
                <w:rFonts w:hint="eastAsia" w:ascii="仿宋" w:hAnsi="仿宋" w:eastAsia="仿宋" w:cs="仿宋"/>
                <w:color w:val="auto"/>
                <w:szCs w:val="21"/>
                <w:lang w:val="en-US" w:eastAsia="zh-CN"/>
              </w:rPr>
              <w:t>并提交会议论文</w:t>
            </w:r>
          </w:p>
        </w:tc>
        <w:tc>
          <w:tcPr>
            <w:tcW w:w="136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06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22</w:t>
            </w:r>
          </w:p>
        </w:tc>
        <w:tc>
          <w:tcPr>
            <w:tcW w:w="6525" w:type="dxa"/>
            <w:tcBorders>
              <w:tl2br w:val="nil"/>
              <w:tr2bl w:val="nil"/>
            </w:tcBorders>
            <w:vAlign w:val="center"/>
          </w:tcPr>
          <w:p>
            <w:pPr>
              <w:jc w:val="both"/>
              <w:rPr>
                <w:rFonts w:hint="eastAsia" w:ascii="仿宋" w:hAnsi="仿宋" w:eastAsia="仿宋" w:cs="仿宋"/>
                <w:color w:val="auto"/>
                <w:szCs w:val="21"/>
              </w:rPr>
            </w:pPr>
            <w:r>
              <w:rPr>
                <w:rFonts w:hint="eastAsia" w:ascii="仿宋" w:hAnsi="仿宋" w:eastAsia="仿宋" w:cs="仿宋"/>
                <w:color w:val="auto"/>
                <w:szCs w:val="21"/>
              </w:rPr>
              <w:t>指导硕士研究生</w:t>
            </w:r>
            <w:r>
              <w:rPr>
                <w:rFonts w:hint="eastAsia" w:ascii="仿宋" w:hAnsi="仿宋" w:eastAsia="仿宋" w:cs="仿宋"/>
                <w:color w:val="auto"/>
                <w:szCs w:val="21"/>
                <w:lang w:val="en-US" w:eastAsia="zh-CN"/>
              </w:rPr>
              <w:t>毕业</w:t>
            </w:r>
            <w:r>
              <w:rPr>
                <w:rFonts w:hint="eastAsia" w:ascii="仿宋" w:hAnsi="仿宋" w:eastAsia="仿宋" w:cs="仿宋"/>
                <w:color w:val="auto"/>
                <w:szCs w:val="21"/>
              </w:rPr>
              <w:t>当年考取博士研究生</w:t>
            </w:r>
          </w:p>
        </w:tc>
        <w:tc>
          <w:tcPr>
            <w:tcW w:w="1366"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1.5</w:t>
            </w:r>
          </w:p>
        </w:tc>
      </w:tr>
    </w:tbl>
    <w:p>
      <w:pPr>
        <w:rPr>
          <w:rFonts w:hint="eastAsia" w:ascii="黑体" w:hAnsi="黑体" w:eastAsia="黑体" w:cs="黑体"/>
          <w:color w:val="auto"/>
          <w:sz w:val="21"/>
          <w:szCs w:val="21"/>
        </w:rPr>
      </w:pPr>
      <w:r>
        <w:rPr>
          <w:rFonts w:hint="eastAsia" w:ascii="黑体" w:hAnsi="黑体" w:eastAsia="黑体" w:cs="黑体"/>
          <w:color w:val="auto"/>
          <w:sz w:val="21"/>
          <w:szCs w:val="21"/>
        </w:rPr>
        <w:t>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①</w:t>
      </w:r>
      <w:r>
        <w:rPr>
          <w:rFonts w:hint="eastAsia" w:ascii="仿宋_GB2312" w:hAnsi="仿宋_GB2312" w:eastAsia="仿宋_GB2312" w:cs="仿宋_GB2312"/>
          <w:color w:val="auto"/>
          <w:szCs w:val="21"/>
        </w:rPr>
        <w:t>规定教学工作量</w:t>
      </w:r>
      <w:r>
        <w:rPr>
          <w:rFonts w:hint="eastAsia" w:ascii="仿宋_GB2312" w:hAnsi="仿宋_GB2312" w:eastAsia="仿宋_GB2312" w:cs="仿宋_GB2312"/>
          <w:color w:val="auto"/>
          <w:szCs w:val="21"/>
          <w:lang w:val="en-US" w:eastAsia="zh-CN"/>
        </w:rPr>
        <w:t>以</w:t>
      </w:r>
      <w:r>
        <w:rPr>
          <w:rFonts w:hint="eastAsia" w:ascii="仿宋_GB2312" w:hAnsi="仿宋_GB2312" w:eastAsia="仿宋_GB2312" w:cs="仿宋_GB2312"/>
          <w:color w:val="auto"/>
          <w:szCs w:val="21"/>
        </w:rPr>
        <w:t>我省职称评审文件要求</w:t>
      </w:r>
      <w:r>
        <w:rPr>
          <w:rFonts w:hint="eastAsia" w:ascii="仿宋_GB2312" w:hAnsi="仿宋_GB2312" w:eastAsia="仿宋_GB2312" w:cs="仿宋_GB2312"/>
          <w:color w:val="auto"/>
          <w:szCs w:val="21"/>
          <w:lang w:val="en-US" w:eastAsia="zh-CN"/>
        </w:rPr>
        <w:t>为准</w:t>
      </w:r>
      <w:r>
        <w:rPr>
          <w:rFonts w:hint="eastAsia" w:ascii="仿宋_GB2312" w:hAnsi="仿宋_GB2312" w:eastAsia="仿宋_GB2312" w:cs="仿宋_GB2312"/>
          <w:color w:val="auto"/>
          <w:sz w:val="21"/>
          <w:szCs w:val="21"/>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②</w:t>
      </w:r>
      <w:r>
        <w:rPr>
          <w:rFonts w:hint="eastAsia" w:ascii="仿宋_GB2312" w:hAnsi="仿宋_GB2312" w:eastAsia="仿宋_GB2312" w:cs="仿宋_GB2312"/>
          <w:color w:val="auto"/>
          <w:sz w:val="21"/>
          <w:szCs w:val="21"/>
          <w:lang w:val="en-US" w:eastAsia="zh-CN"/>
        </w:rPr>
        <w:t>课堂教学质量评价等次</w:t>
      </w:r>
      <w:r>
        <w:rPr>
          <w:rFonts w:hint="eastAsia" w:ascii="仿宋_GB2312" w:hAnsi="仿宋_GB2312" w:eastAsia="仿宋_GB2312" w:cs="仿宋_GB2312"/>
          <w:color w:val="auto"/>
          <w:szCs w:val="21"/>
        </w:rPr>
        <w:t>以学校课堂教学质量评价结果文件为准</w:t>
      </w:r>
      <w:r>
        <w:rPr>
          <w:rFonts w:hint="eastAsia" w:ascii="仿宋_GB2312" w:hAnsi="仿宋_GB2312" w:eastAsia="仿宋_GB2312" w:cs="仿宋_GB2312"/>
          <w:color w:val="auto"/>
          <w:sz w:val="21"/>
          <w:szCs w:val="21"/>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 w:val="21"/>
          <w:szCs w:val="21"/>
        </w:rPr>
        <w:t>③</w:t>
      </w:r>
      <w:r>
        <w:rPr>
          <w:rFonts w:hint="eastAsia" w:ascii="仿宋_GB2312" w:hAnsi="仿宋_GB2312" w:eastAsia="仿宋_GB2312" w:cs="仿宋_GB2312"/>
          <w:color w:val="auto"/>
          <w:sz w:val="21"/>
          <w:szCs w:val="21"/>
          <w:lang w:val="en-US" w:eastAsia="zh-CN"/>
        </w:rPr>
        <w:t>荣誉称号、人才称号等</w:t>
      </w:r>
      <w:r>
        <w:rPr>
          <w:rFonts w:hint="eastAsia" w:ascii="仿宋_GB2312" w:hAnsi="仿宋_GB2312" w:eastAsia="仿宋_GB2312" w:cs="仿宋_GB2312"/>
          <w:color w:val="auto"/>
          <w:szCs w:val="21"/>
        </w:rPr>
        <w:t>同级别业绩，不重复计算</w:t>
      </w:r>
      <w:r>
        <w:rPr>
          <w:rFonts w:hint="eastAsia" w:ascii="仿宋_GB2312" w:hAnsi="仿宋_GB2312" w:eastAsia="仿宋_GB2312" w:cs="仿宋_GB2312"/>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④</w:t>
      </w:r>
      <w:r>
        <w:rPr>
          <w:rFonts w:hint="eastAsia" w:ascii="仿宋_GB2312" w:hAnsi="仿宋_GB2312" w:eastAsia="仿宋_GB2312" w:cs="仿宋_GB2312"/>
          <w:color w:val="auto"/>
          <w:sz w:val="21"/>
          <w:szCs w:val="21"/>
          <w:lang w:val="en-US" w:eastAsia="zh-CN"/>
        </w:rPr>
        <w:t>工会和教育行政部门举办的</w:t>
      </w:r>
      <w:r>
        <w:rPr>
          <w:rFonts w:hint="eastAsia" w:ascii="仿宋_GB2312" w:hAnsi="仿宋_GB2312" w:eastAsia="仿宋_GB2312" w:cs="仿宋_GB2312"/>
          <w:color w:val="auto"/>
          <w:szCs w:val="21"/>
        </w:rPr>
        <w:t>同一</w:t>
      </w:r>
      <w:r>
        <w:rPr>
          <w:rFonts w:hint="eastAsia" w:ascii="仿宋_GB2312" w:hAnsi="仿宋_GB2312" w:eastAsia="仿宋_GB2312" w:cs="仿宋_GB2312"/>
          <w:color w:val="auto"/>
          <w:sz w:val="21"/>
          <w:szCs w:val="21"/>
          <w:lang w:val="en-US" w:eastAsia="zh-CN"/>
        </w:rPr>
        <w:t>教学竞赛</w:t>
      </w:r>
      <w:r>
        <w:rPr>
          <w:rFonts w:hint="eastAsia" w:ascii="仿宋_GB2312" w:hAnsi="仿宋_GB2312" w:eastAsia="仿宋_GB2312" w:cs="仿宋_GB2312"/>
          <w:color w:val="auto"/>
          <w:szCs w:val="21"/>
        </w:rPr>
        <w:t>不同等级取最高分</w:t>
      </w:r>
      <w:r>
        <w:rPr>
          <w:rFonts w:hint="eastAsia" w:ascii="仿宋_GB2312" w:hAnsi="仿宋_GB2312" w:eastAsia="仿宋_GB2312" w:cs="仿宋_GB2312"/>
          <w:color w:val="auto"/>
          <w:szCs w:val="21"/>
          <w:lang w:val="en-US" w:eastAsia="zh-CN"/>
        </w:rPr>
        <w:t>计分</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 w:val="21"/>
          <w:szCs w:val="21"/>
          <w:lang w:val="en-US" w:eastAsia="zh-CN"/>
        </w:rPr>
        <w:t>积分上限10分。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 w:val="21"/>
          <w:szCs w:val="21"/>
        </w:rPr>
        <w:t>⑤</w:t>
      </w:r>
      <w:r>
        <w:rPr>
          <w:rFonts w:hint="eastAsia" w:ascii="仿宋_GB2312" w:hAnsi="仿宋_GB2312" w:eastAsia="仿宋_GB2312" w:cs="仿宋_GB2312"/>
          <w:color w:val="auto"/>
          <w:szCs w:val="21"/>
        </w:rPr>
        <w:t>指导</w:t>
      </w:r>
      <w:r>
        <w:rPr>
          <w:rFonts w:hint="eastAsia" w:ascii="仿宋_GB2312" w:hAnsi="仿宋_GB2312" w:eastAsia="仿宋_GB2312" w:cs="仿宋_GB2312"/>
          <w:color w:val="auto"/>
          <w:szCs w:val="21"/>
          <w:lang w:val="en-US" w:eastAsia="zh-CN"/>
        </w:rPr>
        <w:t>学</w:t>
      </w:r>
      <w:r>
        <w:rPr>
          <w:rFonts w:hint="eastAsia" w:ascii="仿宋_GB2312" w:hAnsi="仿宋_GB2312" w:eastAsia="仿宋_GB2312" w:cs="仿宋_GB2312"/>
          <w:color w:val="auto"/>
          <w:szCs w:val="21"/>
        </w:rPr>
        <w:t>生毕业论文限第1指导教师</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指导</w:t>
      </w:r>
      <w:r>
        <w:rPr>
          <w:rFonts w:hint="eastAsia" w:ascii="仿宋_GB2312" w:hAnsi="仿宋_GB2312" w:eastAsia="仿宋_GB2312" w:cs="仿宋_GB2312"/>
          <w:color w:val="auto"/>
          <w:szCs w:val="21"/>
          <w:lang w:val="en-US" w:eastAsia="zh-CN"/>
        </w:rPr>
        <w:t>学</w:t>
      </w:r>
      <w:r>
        <w:rPr>
          <w:rFonts w:hint="eastAsia" w:ascii="仿宋_GB2312" w:hAnsi="仿宋_GB2312" w:eastAsia="仿宋_GB2312" w:cs="仿宋_GB2312"/>
          <w:color w:val="auto"/>
          <w:szCs w:val="21"/>
        </w:rPr>
        <w:t>生发表论文</w:t>
      </w:r>
      <w:r>
        <w:rPr>
          <w:rFonts w:hint="eastAsia" w:ascii="仿宋_GB2312" w:hAnsi="仿宋_GB2312" w:eastAsia="仿宋_GB2312" w:cs="仿宋_GB2312"/>
          <w:color w:val="auto"/>
          <w:szCs w:val="21"/>
          <w:lang w:val="en-US" w:eastAsia="zh-CN"/>
        </w:rPr>
        <w:t>限</w:t>
      </w:r>
      <w:r>
        <w:rPr>
          <w:rFonts w:hint="eastAsia" w:ascii="仿宋_GB2312" w:hAnsi="仿宋_GB2312" w:eastAsia="仿宋_GB2312" w:cs="仿宋_GB2312"/>
          <w:color w:val="auto"/>
          <w:szCs w:val="21"/>
        </w:rPr>
        <w:t>指导教师为第</w:t>
      </w:r>
      <w:r>
        <w:rPr>
          <w:rFonts w:hint="eastAsia" w:ascii="仿宋_GB2312" w:hAnsi="仿宋_GB2312" w:eastAsia="仿宋_GB2312" w:cs="仿宋_GB2312"/>
          <w:color w:val="auto"/>
          <w:szCs w:val="21"/>
          <w:lang w:eastAsia="zh-CN"/>
        </w:rPr>
        <w:t>1</w:t>
      </w:r>
      <w:r>
        <w:rPr>
          <w:rFonts w:hint="eastAsia" w:ascii="仿宋_GB2312" w:hAnsi="仿宋_GB2312" w:eastAsia="仿宋_GB2312" w:cs="仿宋_GB2312"/>
          <w:color w:val="auto"/>
          <w:szCs w:val="21"/>
        </w:rPr>
        <w:t>作者或通讯作者，学生为前</w:t>
      </w:r>
      <w:r>
        <w:rPr>
          <w:rFonts w:hint="eastAsia" w:ascii="仿宋_GB2312" w:hAnsi="仿宋_GB2312" w:eastAsia="仿宋_GB2312" w:cs="仿宋_GB2312"/>
          <w:color w:val="auto"/>
          <w:szCs w:val="21"/>
          <w:lang w:eastAsia="zh-CN"/>
        </w:rPr>
        <w:t>2</w:t>
      </w:r>
      <w:r>
        <w:rPr>
          <w:rFonts w:hint="eastAsia" w:ascii="仿宋_GB2312" w:hAnsi="仿宋_GB2312" w:eastAsia="仿宋_GB2312" w:cs="仿宋_GB2312"/>
          <w:color w:val="auto"/>
          <w:szCs w:val="21"/>
          <w:lang w:val="en-US" w:eastAsia="zh-CN"/>
        </w:rPr>
        <w:t>名。指导教师积分上限6分。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 w:val="21"/>
          <w:szCs w:val="21"/>
        </w:rPr>
        <w:t>⑥</w:t>
      </w:r>
      <w:r>
        <w:rPr>
          <w:rFonts w:hint="eastAsia" w:ascii="仿宋_GB2312" w:hAnsi="仿宋_GB2312" w:eastAsia="仿宋_GB2312" w:cs="仿宋_GB2312"/>
          <w:color w:val="auto"/>
          <w:szCs w:val="21"/>
        </w:rPr>
        <w:t>指导</w:t>
      </w:r>
      <w:r>
        <w:rPr>
          <w:rFonts w:hint="eastAsia" w:ascii="仿宋_GB2312" w:hAnsi="仿宋_GB2312" w:eastAsia="仿宋_GB2312" w:cs="仿宋_GB2312"/>
          <w:color w:val="auto"/>
          <w:szCs w:val="21"/>
          <w:lang w:val="en-US" w:eastAsia="zh-CN"/>
        </w:rPr>
        <w:t>学</w:t>
      </w:r>
      <w:r>
        <w:rPr>
          <w:rFonts w:hint="eastAsia" w:ascii="仿宋_GB2312" w:hAnsi="仿宋_GB2312" w:eastAsia="仿宋_GB2312" w:cs="仿宋_GB2312"/>
          <w:color w:val="auto"/>
          <w:szCs w:val="21"/>
        </w:rPr>
        <w:t>生</w:t>
      </w:r>
      <w:r>
        <w:rPr>
          <w:rFonts w:hint="eastAsia" w:ascii="仿宋_GB2312" w:hAnsi="仿宋_GB2312" w:eastAsia="仿宋_GB2312" w:cs="仿宋_GB2312"/>
          <w:color w:val="auto"/>
          <w:szCs w:val="21"/>
          <w:lang w:val="en-US" w:eastAsia="zh-CN"/>
        </w:rPr>
        <w:t>参加</w:t>
      </w:r>
      <w:r>
        <w:rPr>
          <w:rFonts w:hint="eastAsia" w:ascii="仿宋_GB2312" w:hAnsi="仿宋_GB2312" w:eastAsia="仿宋_GB2312" w:cs="仿宋_GB2312"/>
          <w:color w:val="auto"/>
          <w:szCs w:val="21"/>
        </w:rPr>
        <w:t>国际学术会议</w:t>
      </w:r>
      <w:r>
        <w:rPr>
          <w:rFonts w:hint="eastAsia" w:ascii="仿宋_GB2312" w:hAnsi="仿宋_GB2312" w:eastAsia="仿宋_GB2312" w:cs="仿宋_GB2312"/>
          <w:color w:val="auto"/>
          <w:szCs w:val="21"/>
          <w:lang w:val="en-US" w:eastAsia="zh-CN"/>
        </w:rPr>
        <w:t>积分上限2分。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color w:val="auto"/>
          <w:sz w:val="32"/>
          <w:szCs w:val="32"/>
          <w:lang w:val="en-US"/>
        </w:rPr>
      </w:pPr>
      <w:r>
        <w:rPr>
          <w:rFonts w:hint="eastAsia" w:ascii="黑体" w:hAnsi="黑体" w:eastAsia="黑体" w:cs="黑体"/>
          <w:color w:val="auto"/>
          <w:sz w:val="32"/>
          <w:szCs w:val="32"/>
          <w:lang w:val="en-US" w:eastAsia="zh-CN"/>
        </w:rPr>
        <w:t>十二</w:t>
      </w:r>
      <w:r>
        <w:rPr>
          <w:rFonts w:hint="default" w:ascii="黑体" w:hAnsi="黑体" w:eastAsia="黑体" w:cs="黑体"/>
          <w:color w:val="auto"/>
          <w:sz w:val="32"/>
          <w:szCs w:val="32"/>
          <w:lang w:val="en-US" w:eastAsia="zh-CN"/>
        </w:rPr>
        <w:t>、</w:t>
      </w:r>
      <w:r>
        <w:rPr>
          <w:rFonts w:hint="eastAsia" w:ascii="黑体" w:hAnsi="黑体" w:eastAsia="黑体" w:cs="黑体"/>
          <w:color w:val="auto"/>
          <w:sz w:val="32"/>
          <w:szCs w:val="32"/>
          <w:lang w:val="en-US" w:eastAsia="zh-CN"/>
        </w:rPr>
        <w:t>美术学科</w:t>
      </w:r>
    </w:p>
    <w:tbl>
      <w:tblPr>
        <w:tblStyle w:val="16"/>
        <w:tblpPr w:leftFromText="180" w:rightFromText="180" w:vertAnchor="text" w:horzAnchor="page" w:tblpX="1556" w:tblpY="159"/>
        <w:tblOverlap w:val="never"/>
        <w:tblW w:w="895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7"/>
        <w:gridCol w:w="6450"/>
        <w:gridCol w:w="13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3" w:hRule="atLeast"/>
        </w:trPr>
        <w:tc>
          <w:tcPr>
            <w:tcW w:w="1157" w:type="dxa"/>
            <w:tcBorders>
              <w:tl2br w:val="nil"/>
              <w:tr2bl w:val="nil"/>
            </w:tcBorders>
            <w:vAlign w:val="center"/>
          </w:tcPr>
          <w:p>
            <w:pPr>
              <w:jc w:val="center"/>
              <w:rPr>
                <w:rFonts w:hint="eastAsia" w:ascii="黑体" w:hAnsi="黑体" w:eastAsia="黑体" w:cs="黑体"/>
                <w:color w:val="auto"/>
                <w:sz w:val="21"/>
                <w:szCs w:val="21"/>
                <w:lang w:eastAsia="zh-CN"/>
              </w:rPr>
            </w:pPr>
            <w:r>
              <w:rPr>
                <w:rFonts w:hint="eastAsia" w:ascii="黑体" w:hAnsi="黑体" w:eastAsia="黑体" w:cs="黑体"/>
                <w:color w:val="auto"/>
                <w:sz w:val="21"/>
                <w:szCs w:val="21"/>
                <w:lang w:val="en-US" w:eastAsia="zh-CN"/>
              </w:rPr>
              <w:t>序号</w:t>
            </w:r>
          </w:p>
        </w:tc>
        <w:tc>
          <w:tcPr>
            <w:tcW w:w="6450" w:type="dxa"/>
            <w:tcBorders>
              <w:tl2br w:val="nil"/>
              <w:tr2bl w:val="nil"/>
            </w:tcBorders>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类别</w:t>
            </w:r>
          </w:p>
        </w:tc>
        <w:tc>
          <w:tcPr>
            <w:tcW w:w="1351" w:type="dxa"/>
            <w:tcBorders>
              <w:tl2br w:val="nil"/>
              <w:tr2bl w:val="nil"/>
            </w:tcBorders>
            <w:vAlign w:val="center"/>
          </w:tcPr>
          <w:p>
            <w:pPr>
              <w:jc w:val="center"/>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sz w:val="21"/>
                <w:szCs w:val="21"/>
              </w:rPr>
              <w:t>积分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3" w:hRule="atLeast"/>
        </w:trPr>
        <w:tc>
          <w:tcPr>
            <w:tcW w:w="1157"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6450" w:type="dxa"/>
            <w:tcBorders>
              <w:tl2br w:val="nil"/>
              <w:tr2bl w:val="nil"/>
            </w:tcBorders>
            <w:vAlign w:val="center"/>
          </w:tcPr>
          <w:p>
            <w:pPr>
              <w:jc w:val="both"/>
              <w:rPr>
                <w:rFonts w:hint="eastAsia" w:ascii="仿宋" w:hAnsi="仿宋" w:eastAsia="仿宋" w:cs="仿宋"/>
                <w:color w:val="auto"/>
                <w:sz w:val="21"/>
                <w:szCs w:val="21"/>
                <w:lang w:val="en-US" w:eastAsia="zh-CN"/>
              </w:rPr>
            </w:pPr>
            <w:r>
              <w:rPr>
                <w:rFonts w:hint="eastAsia" w:ascii="仿宋" w:hAnsi="仿宋" w:eastAsia="仿宋" w:cs="仿宋"/>
                <w:color w:val="auto"/>
                <w:szCs w:val="21"/>
              </w:rPr>
              <w:t>全国美术作品展览进京作品</w:t>
            </w:r>
          </w:p>
        </w:tc>
        <w:tc>
          <w:tcPr>
            <w:tcW w:w="1351" w:type="dxa"/>
            <w:tcBorders>
              <w:tl2br w:val="nil"/>
              <w:tr2bl w:val="nil"/>
            </w:tcBorders>
            <w:vAlign w:val="center"/>
          </w:tcPr>
          <w:p>
            <w:pPr>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157"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6450"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Cs w:val="21"/>
              </w:rPr>
              <w:t>全国美术作品展览</w:t>
            </w:r>
            <w:r>
              <w:rPr>
                <w:rFonts w:hint="eastAsia" w:ascii="仿宋" w:hAnsi="仿宋" w:eastAsia="仿宋" w:cs="仿宋"/>
                <w:color w:val="auto"/>
                <w:szCs w:val="21"/>
                <w:lang w:val="en-US" w:eastAsia="zh-CN"/>
              </w:rPr>
              <w:t>入选</w:t>
            </w:r>
            <w:r>
              <w:rPr>
                <w:rFonts w:hint="eastAsia" w:ascii="仿宋" w:hAnsi="仿宋" w:eastAsia="仿宋" w:cs="仿宋"/>
                <w:color w:val="auto"/>
                <w:szCs w:val="21"/>
              </w:rPr>
              <w:t>作品</w:t>
            </w:r>
          </w:p>
        </w:tc>
        <w:tc>
          <w:tcPr>
            <w:tcW w:w="1351" w:type="dxa"/>
            <w:tcBorders>
              <w:tl2br w:val="nil"/>
              <w:tr2bl w:val="nil"/>
            </w:tcBorders>
            <w:vAlign w:val="center"/>
          </w:tcPr>
          <w:p>
            <w:pPr>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157"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6450" w:type="dxa"/>
            <w:tcBorders>
              <w:tl2br w:val="nil"/>
              <w:tr2bl w:val="nil"/>
            </w:tcBorders>
            <w:vAlign w:val="center"/>
          </w:tcPr>
          <w:p>
            <w:pPr>
              <w:jc w:val="both"/>
              <w:rPr>
                <w:rFonts w:hint="default" w:ascii="仿宋" w:hAnsi="仿宋" w:eastAsia="仿宋" w:cs="仿宋"/>
                <w:color w:val="auto"/>
                <w:sz w:val="21"/>
                <w:szCs w:val="21"/>
                <w:lang w:val="en-US" w:eastAsia="zh-CN"/>
              </w:rPr>
            </w:pPr>
            <w:r>
              <w:rPr>
                <w:rFonts w:hint="eastAsia" w:ascii="仿宋" w:hAnsi="仿宋" w:eastAsia="仿宋" w:cs="仿宋"/>
                <w:color w:val="auto"/>
                <w:szCs w:val="21"/>
              </w:rPr>
              <w:t>中国文联下属一级协会主办届展</w:t>
            </w:r>
            <w:r>
              <w:rPr>
                <w:rFonts w:hint="eastAsia" w:ascii="仿宋" w:hAnsi="仿宋" w:eastAsia="仿宋" w:cs="仿宋"/>
                <w:color w:val="auto"/>
                <w:szCs w:val="21"/>
                <w:lang w:val="en-US" w:eastAsia="zh-CN"/>
              </w:rPr>
              <w:t>作品</w:t>
            </w:r>
            <w:r>
              <w:rPr>
                <w:rFonts w:hint="eastAsia" w:ascii="仿宋" w:hAnsi="仿宋" w:eastAsia="仿宋" w:cs="仿宋"/>
                <w:color w:val="auto"/>
                <w:szCs w:val="21"/>
              </w:rPr>
              <w:t>一等奖</w:t>
            </w:r>
          </w:p>
        </w:tc>
        <w:tc>
          <w:tcPr>
            <w:tcW w:w="135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157"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6450" w:type="dxa"/>
            <w:tcBorders>
              <w:tl2br w:val="nil"/>
              <w:tr2bl w:val="nil"/>
            </w:tcBorders>
            <w:vAlign w:val="center"/>
          </w:tcPr>
          <w:p>
            <w:pPr>
              <w:jc w:val="both"/>
              <w:rPr>
                <w:rFonts w:hint="eastAsia" w:ascii="仿宋" w:hAnsi="仿宋" w:eastAsia="仿宋" w:cs="仿宋"/>
                <w:color w:val="auto"/>
                <w:szCs w:val="21"/>
                <w:lang w:val="en-US" w:eastAsia="zh-CN"/>
              </w:rPr>
            </w:pPr>
            <w:r>
              <w:rPr>
                <w:rFonts w:hint="eastAsia" w:ascii="仿宋" w:hAnsi="仿宋" w:eastAsia="仿宋" w:cs="仿宋"/>
                <w:color w:val="auto"/>
                <w:szCs w:val="21"/>
              </w:rPr>
              <w:t>中国文联下属一级协会主办届展</w:t>
            </w:r>
            <w:r>
              <w:rPr>
                <w:rFonts w:hint="eastAsia" w:ascii="仿宋" w:hAnsi="仿宋" w:eastAsia="仿宋" w:cs="仿宋"/>
                <w:color w:val="auto"/>
                <w:szCs w:val="21"/>
                <w:lang w:val="en-US" w:eastAsia="zh-CN"/>
              </w:rPr>
              <w:t>作品二</w:t>
            </w:r>
            <w:r>
              <w:rPr>
                <w:rFonts w:hint="eastAsia" w:ascii="仿宋" w:hAnsi="仿宋" w:eastAsia="仿宋" w:cs="仿宋"/>
                <w:color w:val="auto"/>
                <w:szCs w:val="21"/>
              </w:rPr>
              <w:t>等奖</w:t>
            </w:r>
          </w:p>
        </w:tc>
        <w:tc>
          <w:tcPr>
            <w:tcW w:w="135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157"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6450" w:type="dxa"/>
            <w:tcBorders>
              <w:tl2br w:val="nil"/>
              <w:tr2bl w:val="nil"/>
            </w:tcBorders>
            <w:vAlign w:val="center"/>
          </w:tcPr>
          <w:p>
            <w:pPr>
              <w:jc w:val="both"/>
              <w:rPr>
                <w:rFonts w:hint="eastAsia" w:ascii="仿宋" w:hAnsi="仿宋" w:eastAsia="仿宋" w:cs="仿宋"/>
                <w:color w:val="auto"/>
                <w:szCs w:val="21"/>
                <w:lang w:val="en-US" w:eastAsia="zh-CN"/>
              </w:rPr>
            </w:pPr>
            <w:r>
              <w:rPr>
                <w:rFonts w:hint="eastAsia" w:ascii="仿宋" w:hAnsi="仿宋" w:eastAsia="仿宋" w:cs="仿宋"/>
                <w:color w:val="auto"/>
                <w:szCs w:val="21"/>
              </w:rPr>
              <w:t>中国文联下属一级协会主办届展</w:t>
            </w:r>
            <w:r>
              <w:rPr>
                <w:rFonts w:hint="eastAsia" w:ascii="仿宋" w:hAnsi="仿宋" w:eastAsia="仿宋" w:cs="仿宋"/>
                <w:color w:val="auto"/>
                <w:szCs w:val="21"/>
                <w:lang w:val="en-US" w:eastAsia="zh-CN"/>
              </w:rPr>
              <w:t>作品三</w:t>
            </w:r>
            <w:r>
              <w:rPr>
                <w:rFonts w:hint="eastAsia" w:ascii="仿宋" w:hAnsi="仿宋" w:eastAsia="仿宋" w:cs="仿宋"/>
                <w:color w:val="auto"/>
                <w:szCs w:val="21"/>
              </w:rPr>
              <w:t>等奖</w:t>
            </w:r>
          </w:p>
        </w:tc>
        <w:tc>
          <w:tcPr>
            <w:tcW w:w="135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15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w:t>
            </w:r>
          </w:p>
        </w:tc>
        <w:tc>
          <w:tcPr>
            <w:tcW w:w="6450" w:type="dxa"/>
            <w:tcBorders>
              <w:tl2br w:val="nil"/>
              <w:tr2bl w:val="nil"/>
            </w:tcBorders>
            <w:vAlign w:val="center"/>
          </w:tcPr>
          <w:p>
            <w:pPr>
              <w:jc w:val="both"/>
              <w:rPr>
                <w:rFonts w:hint="eastAsia" w:ascii="仿宋" w:hAnsi="仿宋" w:eastAsia="仿宋" w:cs="仿宋"/>
                <w:color w:val="auto"/>
                <w:szCs w:val="21"/>
              </w:rPr>
            </w:pPr>
            <w:r>
              <w:rPr>
                <w:rFonts w:hint="eastAsia" w:ascii="仿宋" w:hAnsi="仿宋" w:eastAsia="仿宋" w:cs="仿宋"/>
                <w:color w:val="auto"/>
                <w:szCs w:val="21"/>
              </w:rPr>
              <w:t>中国文联下属一级协会主办届展</w:t>
            </w:r>
            <w:r>
              <w:rPr>
                <w:rFonts w:hint="eastAsia" w:ascii="仿宋" w:hAnsi="仿宋" w:eastAsia="仿宋" w:cs="仿宋"/>
                <w:color w:val="auto"/>
                <w:szCs w:val="21"/>
                <w:lang w:val="en-US" w:eastAsia="zh-CN"/>
              </w:rPr>
              <w:t>入选作品</w:t>
            </w:r>
          </w:p>
        </w:tc>
        <w:tc>
          <w:tcPr>
            <w:tcW w:w="135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15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w:t>
            </w:r>
          </w:p>
        </w:tc>
        <w:tc>
          <w:tcPr>
            <w:tcW w:w="6450" w:type="dxa"/>
            <w:tcBorders>
              <w:tl2br w:val="nil"/>
              <w:tr2bl w:val="nil"/>
            </w:tcBorders>
            <w:vAlign w:val="center"/>
          </w:tcPr>
          <w:p>
            <w:pPr>
              <w:jc w:val="both"/>
              <w:rPr>
                <w:rFonts w:hint="eastAsia" w:ascii="仿宋" w:hAnsi="仿宋" w:eastAsia="仿宋" w:cs="仿宋"/>
                <w:color w:val="auto"/>
                <w:szCs w:val="21"/>
              </w:rPr>
            </w:pPr>
            <w:r>
              <w:rPr>
                <w:rFonts w:hint="eastAsia" w:ascii="仿宋" w:hAnsi="仿宋" w:eastAsia="仿宋" w:cs="仿宋"/>
                <w:color w:val="auto"/>
                <w:szCs w:val="21"/>
              </w:rPr>
              <w:t>省文联下属一级协会主办届展</w:t>
            </w:r>
            <w:r>
              <w:rPr>
                <w:rFonts w:hint="eastAsia" w:ascii="仿宋" w:hAnsi="仿宋" w:eastAsia="仿宋" w:cs="仿宋"/>
                <w:color w:val="auto"/>
                <w:szCs w:val="21"/>
                <w:lang w:val="en-US" w:eastAsia="zh-CN"/>
              </w:rPr>
              <w:t>作品</w:t>
            </w:r>
            <w:r>
              <w:rPr>
                <w:rFonts w:hint="eastAsia" w:ascii="仿宋" w:hAnsi="仿宋" w:eastAsia="仿宋" w:cs="仿宋"/>
                <w:color w:val="auto"/>
                <w:szCs w:val="21"/>
              </w:rPr>
              <w:t>一等奖</w:t>
            </w:r>
          </w:p>
        </w:tc>
        <w:tc>
          <w:tcPr>
            <w:tcW w:w="135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15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8</w:t>
            </w:r>
          </w:p>
        </w:tc>
        <w:tc>
          <w:tcPr>
            <w:tcW w:w="6450" w:type="dxa"/>
            <w:tcBorders>
              <w:tl2br w:val="nil"/>
              <w:tr2bl w:val="nil"/>
            </w:tcBorders>
            <w:vAlign w:val="center"/>
          </w:tcPr>
          <w:p>
            <w:pPr>
              <w:jc w:val="both"/>
              <w:rPr>
                <w:rFonts w:hint="eastAsia" w:ascii="仿宋" w:hAnsi="仿宋" w:eastAsia="仿宋" w:cs="仿宋"/>
                <w:color w:val="auto"/>
                <w:szCs w:val="21"/>
              </w:rPr>
            </w:pPr>
            <w:r>
              <w:rPr>
                <w:rFonts w:hint="eastAsia" w:ascii="仿宋" w:hAnsi="仿宋" w:eastAsia="仿宋" w:cs="仿宋"/>
                <w:color w:val="auto"/>
                <w:szCs w:val="21"/>
              </w:rPr>
              <w:t>省文联下属一级协会主办届展</w:t>
            </w:r>
            <w:r>
              <w:rPr>
                <w:rFonts w:hint="eastAsia" w:ascii="仿宋" w:hAnsi="仿宋" w:eastAsia="仿宋" w:cs="仿宋"/>
                <w:color w:val="auto"/>
                <w:szCs w:val="21"/>
                <w:lang w:val="en-US" w:eastAsia="zh-CN"/>
              </w:rPr>
              <w:t>作品二</w:t>
            </w:r>
            <w:r>
              <w:rPr>
                <w:rFonts w:hint="eastAsia" w:ascii="仿宋" w:hAnsi="仿宋" w:eastAsia="仿宋" w:cs="仿宋"/>
                <w:color w:val="auto"/>
                <w:szCs w:val="21"/>
              </w:rPr>
              <w:t>等奖</w:t>
            </w:r>
          </w:p>
        </w:tc>
        <w:tc>
          <w:tcPr>
            <w:tcW w:w="135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15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w:t>
            </w:r>
          </w:p>
        </w:tc>
        <w:tc>
          <w:tcPr>
            <w:tcW w:w="6450" w:type="dxa"/>
            <w:tcBorders>
              <w:tl2br w:val="nil"/>
              <w:tr2bl w:val="nil"/>
            </w:tcBorders>
            <w:vAlign w:val="center"/>
          </w:tcPr>
          <w:p>
            <w:pPr>
              <w:jc w:val="both"/>
              <w:rPr>
                <w:rFonts w:hint="eastAsia" w:ascii="仿宋" w:hAnsi="仿宋" w:eastAsia="仿宋" w:cs="仿宋"/>
                <w:color w:val="auto"/>
                <w:szCs w:val="21"/>
              </w:rPr>
            </w:pPr>
            <w:r>
              <w:rPr>
                <w:rFonts w:hint="eastAsia" w:ascii="仿宋" w:hAnsi="仿宋" w:eastAsia="仿宋" w:cs="仿宋"/>
                <w:color w:val="auto"/>
                <w:szCs w:val="21"/>
              </w:rPr>
              <w:t>省文联下属一级协会主办届展</w:t>
            </w:r>
            <w:r>
              <w:rPr>
                <w:rFonts w:hint="eastAsia" w:ascii="仿宋" w:hAnsi="仿宋" w:eastAsia="仿宋" w:cs="仿宋"/>
                <w:color w:val="auto"/>
                <w:szCs w:val="21"/>
                <w:lang w:val="en-US" w:eastAsia="zh-CN"/>
              </w:rPr>
              <w:t>作品三</w:t>
            </w:r>
            <w:r>
              <w:rPr>
                <w:rFonts w:hint="eastAsia" w:ascii="仿宋" w:hAnsi="仿宋" w:eastAsia="仿宋" w:cs="仿宋"/>
                <w:color w:val="auto"/>
                <w:szCs w:val="21"/>
              </w:rPr>
              <w:t>等奖</w:t>
            </w:r>
          </w:p>
        </w:tc>
        <w:tc>
          <w:tcPr>
            <w:tcW w:w="135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15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w:t>
            </w:r>
          </w:p>
        </w:tc>
        <w:tc>
          <w:tcPr>
            <w:tcW w:w="6450" w:type="dxa"/>
            <w:tcBorders>
              <w:tl2br w:val="nil"/>
              <w:tr2bl w:val="nil"/>
            </w:tcBorders>
            <w:vAlign w:val="center"/>
          </w:tcPr>
          <w:p>
            <w:pPr>
              <w:jc w:val="both"/>
              <w:rPr>
                <w:rFonts w:hint="eastAsia" w:ascii="仿宋" w:hAnsi="仿宋" w:eastAsia="仿宋" w:cs="仿宋"/>
                <w:color w:val="auto"/>
                <w:szCs w:val="21"/>
              </w:rPr>
            </w:pPr>
            <w:r>
              <w:rPr>
                <w:rFonts w:hint="eastAsia" w:ascii="仿宋" w:hAnsi="仿宋" w:eastAsia="仿宋" w:cs="仿宋"/>
                <w:color w:val="auto"/>
                <w:szCs w:val="21"/>
              </w:rPr>
              <w:t>国家级美术馆、博物馆等专业机构收藏作品</w:t>
            </w:r>
          </w:p>
        </w:tc>
        <w:tc>
          <w:tcPr>
            <w:tcW w:w="135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15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11</w:t>
            </w:r>
          </w:p>
        </w:tc>
        <w:tc>
          <w:tcPr>
            <w:tcW w:w="6450" w:type="dxa"/>
            <w:tcBorders>
              <w:tl2br w:val="nil"/>
              <w:tr2bl w:val="nil"/>
            </w:tcBorders>
            <w:vAlign w:val="center"/>
          </w:tcPr>
          <w:p>
            <w:pPr>
              <w:jc w:val="both"/>
              <w:rPr>
                <w:rFonts w:hint="eastAsia" w:ascii="仿宋" w:hAnsi="仿宋" w:eastAsia="仿宋" w:cs="仿宋"/>
                <w:color w:val="auto"/>
                <w:szCs w:val="21"/>
              </w:rPr>
            </w:pPr>
            <w:r>
              <w:rPr>
                <w:rFonts w:hint="eastAsia" w:ascii="仿宋" w:hAnsi="仿宋" w:eastAsia="仿宋" w:cs="仿宋"/>
                <w:color w:val="auto"/>
                <w:szCs w:val="21"/>
              </w:rPr>
              <w:t>中国文联各专业艺委会主办展览</w:t>
            </w:r>
            <w:r>
              <w:rPr>
                <w:rFonts w:hint="eastAsia" w:ascii="仿宋" w:hAnsi="仿宋" w:eastAsia="仿宋" w:cs="仿宋"/>
                <w:color w:val="auto"/>
                <w:szCs w:val="21"/>
                <w:lang w:val="en-US" w:eastAsia="zh-CN"/>
              </w:rPr>
              <w:t>参展</w:t>
            </w:r>
            <w:r>
              <w:rPr>
                <w:rFonts w:hint="eastAsia" w:ascii="仿宋" w:hAnsi="仿宋" w:eastAsia="仿宋" w:cs="仿宋"/>
                <w:color w:val="auto"/>
                <w:szCs w:val="21"/>
              </w:rPr>
              <w:t>作品</w:t>
            </w:r>
          </w:p>
        </w:tc>
        <w:tc>
          <w:tcPr>
            <w:tcW w:w="135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r>
    </w:tbl>
    <w:p>
      <w:pPr>
        <w:rPr>
          <w:rFonts w:hint="eastAsia" w:ascii="黑体" w:hAnsi="黑体" w:eastAsia="黑体" w:cs="黑体"/>
          <w:color w:val="auto"/>
          <w:sz w:val="21"/>
          <w:szCs w:val="21"/>
        </w:rPr>
      </w:pPr>
      <w:r>
        <w:rPr>
          <w:rFonts w:hint="eastAsia" w:ascii="黑体" w:hAnsi="黑体" w:eastAsia="黑体" w:cs="黑体"/>
          <w:color w:val="auto"/>
          <w:sz w:val="21"/>
          <w:szCs w:val="21"/>
        </w:rPr>
        <w:t>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①</w:t>
      </w:r>
      <w:r>
        <w:rPr>
          <w:rFonts w:hint="eastAsia" w:ascii="仿宋_GB2312" w:hAnsi="仿宋_GB2312" w:eastAsia="仿宋_GB2312" w:cs="仿宋_GB2312"/>
          <w:color w:val="auto"/>
          <w:szCs w:val="21"/>
        </w:rPr>
        <w:t>全国美术作品展览</w:t>
      </w:r>
      <w:r>
        <w:rPr>
          <w:rFonts w:hint="eastAsia" w:ascii="仿宋_GB2312" w:hAnsi="仿宋_GB2312" w:eastAsia="仿宋_GB2312" w:cs="仿宋_GB2312"/>
          <w:color w:val="auto"/>
          <w:szCs w:val="21"/>
          <w:lang w:val="en-US" w:eastAsia="zh-CN"/>
        </w:rPr>
        <w:t>指</w:t>
      </w:r>
      <w:r>
        <w:rPr>
          <w:rFonts w:hint="eastAsia" w:ascii="仿宋_GB2312" w:hAnsi="仿宋_GB2312" w:eastAsia="仿宋_GB2312" w:cs="仿宋_GB2312"/>
          <w:color w:val="auto"/>
          <w:szCs w:val="21"/>
        </w:rPr>
        <w:t>文化和旅游部、中国文联、中国美协主办</w:t>
      </w:r>
      <w:r>
        <w:rPr>
          <w:rFonts w:hint="eastAsia" w:ascii="仿宋_GB2312" w:hAnsi="仿宋_GB2312" w:eastAsia="仿宋_GB2312" w:cs="仿宋_GB2312"/>
          <w:color w:val="auto"/>
          <w:szCs w:val="21"/>
          <w:lang w:val="en-US" w:eastAsia="zh-CN"/>
        </w:rPr>
        <w:t>的</w:t>
      </w:r>
      <w:r>
        <w:rPr>
          <w:rFonts w:hint="eastAsia" w:ascii="仿宋_GB2312" w:hAnsi="仿宋_GB2312" w:eastAsia="仿宋_GB2312" w:cs="仿宋_GB2312"/>
          <w:color w:val="auto"/>
          <w:szCs w:val="21"/>
        </w:rPr>
        <w:t>五年一次</w:t>
      </w:r>
      <w:r>
        <w:rPr>
          <w:rFonts w:hint="eastAsia" w:ascii="仿宋_GB2312" w:hAnsi="仿宋_GB2312" w:eastAsia="仿宋_GB2312" w:cs="仿宋_GB2312"/>
          <w:color w:val="auto"/>
          <w:szCs w:val="21"/>
          <w:lang w:val="en-US" w:eastAsia="zh-CN"/>
        </w:rPr>
        <w:t>的展览</w:t>
      </w:r>
      <w:r>
        <w:rPr>
          <w:rFonts w:hint="eastAsia" w:ascii="仿宋_GB2312" w:hAnsi="仿宋_GB2312" w:eastAsia="仿宋_GB2312" w:cs="仿宋_GB2312"/>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②</w:t>
      </w:r>
      <w:r>
        <w:rPr>
          <w:rFonts w:hint="eastAsia" w:ascii="仿宋_GB2312" w:hAnsi="仿宋_GB2312" w:eastAsia="仿宋_GB2312" w:cs="仿宋_GB2312"/>
          <w:color w:val="auto"/>
          <w:szCs w:val="21"/>
        </w:rPr>
        <w:t>同一成果多次获奖，取最高奖计算1次</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lang w:val="en-US" w:eastAsia="zh-CN"/>
        </w:rPr>
        <w:t>除1、2项外其他计分项积分上限8分。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color w:val="auto"/>
          <w:sz w:val="32"/>
          <w:szCs w:val="32"/>
          <w:lang w:val="en-US"/>
        </w:rPr>
      </w:pPr>
      <w:r>
        <w:rPr>
          <w:rFonts w:hint="eastAsia" w:ascii="黑体" w:hAnsi="黑体" w:eastAsia="黑体" w:cs="黑体"/>
          <w:color w:val="auto"/>
          <w:sz w:val="32"/>
          <w:szCs w:val="32"/>
          <w:lang w:val="en-US" w:eastAsia="zh-CN"/>
        </w:rPr>
        <w:t>十三</w:t>
      </w:r>
      <w:r>
        <w:rPr>
          <w:rFonts w:hint="default" w:ascii="黑体" w:hAnsi="黑体" w:eastAsia="黑体" w:cs="黑体"/>
          <w:color w:val="auto"/>
          <w:sz w:val="32"/>
          <w:szCs w:val="32"/>
          <w:lang w:val="en-US" w:eastAsia="zh-CN"/>
        </w:rPr>
        <w:t>、</w:t>
      </w:r>
      <w:r>
        <w:rPr>
          <w:rFonts w:hint="eastAsia" w:ascii="黑体" w:hAnsi="黑体" w:eastAsia="黑体" w:cs="黑体"/>
          <w:color w:val="auto"/>
          <w:sz w:val="32"/>
          <w:szCs w:val="32"/>
          <w:lang w:val="en-US" w:eastAsia="zh-CN"/>
        </w:rPr>
        <w:t>音乐学科</w:t>
      </w:r>
    </w:p>
    <w:tbl>
      <w:tblPr>
        <w:tblStyle w:val="16"/>
        <w:tblpPr w:leftFromText="180" w:rightFromText="180" w:vertAnchor="text" w:horzAnchor="page" w:tblpX="1586" w:tblpY="206"/>
        <w:tblOverlap w:val="never"/>
        <w:tblW w:w="895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7"/>
        <w:gridCol w:w="6450"/>
        <w:gridCol w:w="13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3" w:hRule="atLeast"/>
        </w:trPr>
        <w:tc>
          <w:tcPr>
            <w:tcW w:w="1157" w:type="dxa"/>
            <w:tcBorders>
              <w:tl2br w:val="nil"/>
              <w:tr2bl w:val="nil"/>
            </w:tcBorders>
            <w:vAlign w:val="center"/>
          </w:tcPr>
          <w:p>
            <w:pPr>
              <w:jc w:val="center"/>
              <w:rPr>
                <w:rFonts w:hint="eastAsia" w:ascii="黑体" w:hAnsi="黑体" w:eastAsia="黑体" w:cs="黑体"/>
                <w:color w:val="auto"/>
                <w:sz w:val="21"/>
                <w:szCs w:val="21"/>
                <w:lang w:eastAsia="zh-CN"/>
              </w:rPr>
            </w:pPr>
            <w:r>
              <w:rPr>
                <w:rFonts w:hint="eastAsia" w:ascii="黑体" w:hAnsi="黑体" w:eastAsia="黑体" w:cs="黑体"/>
                <w:color w:val="auto"/>
                <w:sz w:val="21"/>
                <w:szCs w:val="21"/>
                <w:lang w:val="en-US" w:eastAsia="zh-CN"/>
              </w:rPr>
              <w:t>序号</w:t>
            </w:r>
          </w:p>
        </w:tc>
        <w:tc>
          <w:tcPr>
            <w:tcW w:w="6450" w:type="dxa"/>
            <w:tcBorders>
              <w:tl2br w:val="nil"/>
              <w:tr2bl w:val="nil"/>
            </w:tcBorders>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类别</w:t>
            </w:r>
          </w:p>
        </w:tc>
        <w:tc>
          <w:tcPr>
            <w:tcW w:w="1351" w:type="dxa"/>
            <w:tcBorders>
              <w:tl2br w:val="nil"/>
              <w:tr2bl w:val="nil"/>
            </w:tcBorders>
            <w:vAlign w:val="center"/>
          </w:tcPr>
          <w:p>
            <w:pPr>
              <w:jc w:val="center"/>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sz w:val="21"/>
                <w:szCs w:val="21"/>
              </w:rPr>
              <w:t>积分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3" w:hRule="atLeast"/>
        </w:trPr>
        <w:tc>
          <w:tcPr>
            <w:tcW w:w="1157"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6450" w:type="dxa"/>
            <w:tcBorders>
              <w:tl2br w:val="nil"/>
              <w:tr2bl w:val="nil"/>
            </w:tcBorders>
            <w:vAlign w:val="center"/>
          </w:tcPr>
          <w:p>
            <w:pPr>
              <w:jc w:val="both"/>
              <w:rPr>
                <w:rFonts w:hint="eastAsia" w:ascii="仿宋" w:hAnsi="仿宋" w:eastAsia="仿宋" w:cs="仿宋"/>
                <w:color w:val="auto"/>
                <w:sz w:val="21"/>
                <w:szCs w:val="21"/>
                <w:lang w:val="en-US" w:eastAsia="zh-CN"/>
              </w:rPr>
            </w:pPr>
            <w:r>
              <w:rPr>
                <w:rFonts w:hint="eastAsia" w:ascii="仿宋" w:hAnsi="仿宋" w:eastAsia="仿宋" w:cs="仿宋"/>
                <w:color w:val="auto"/>
                <w:szCs w:val="21"/>
                <w:lang w:val="en-US" w:eastAsia="zh-CN"/>
              </w:rPr>
              <w:t>国家级</w:t>
            </w:r>
            <w:r>
              <w:rPr>
                <w:rFonts w:hint="eastAsia" w:ascii="仿宋" w:hAnsi="仿宋" w:eastAsia="仿宋" w:cs="仿宋"/>
                <w:color w:val="auto"/>
                <w:szCs w:val="21"/>
              </w:rPr>
              <w:t>音乐比赛（含作品获奖）一等奖</w:t>
            </w:r>
          </w:p>
        </w:tc>
        <w:tc>
          <w:tcPr>
            <w:tcW w:w="1351" w:type="dxa"/>
            <w:tcBorders>
              <w:tl2br w:val="nil"/>
              <w:tr2bl w:val="nil"/>
            </w:tcBorders>
            <w:vAlign w:val="center"/>
          </w:tcPr>
          <w:p>
            <w:pPr>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157"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6450"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Cs w:val="21"/>
                <w:lang w:val="en-US" w:eastAsia="zh-CN"/>
              </w:rPr>
              <w:t>国家级</w:t>
            </w:r>
            <w:r>
              <w:rPr>
                <w:rFonts w:hint="eastAsia" w:ascii="仿宋" w:hAnsi="仿宋" w:eastAsia="仿宋" w:cs="仿宋"/>
                <w:color w:val="auto"/>
                <w:szCs w:val="21"/>
              </w:rPr>
              <w:t>音乐比赛（含作品获奖）</w:t>
            </w:r>
            <w:r>
              <w:rPr>
                <w:rFonts w:hint="eastAsia" w:ascii="仿宋" w:hAnsi="仿宋" w:eastAsia="仿宋" w:cs="仿宋"/>
                <w:color w:val="auto"/>
                <w:szCs w:val="21"/>
                <w:lang w:val="en-US" w:eastAsia="zh-CN"/>
              </w:rPr>
              <w:t>二</w:t>
            </w:r>
            <w:r>
              <w:rPr>
                <w:rFonts w:hint="eastAsia" w:ascii="仿宋" w:hAnsi="仿宋" w:eastAsia="仿宋" w:cs="仿宋"/>
                <w:color w:val="auto"/>
                <w:szCs w:val="21"/>
              </w:rPr>
              <w:t>等奖</w:t>
            </w:r>
          </w:p>
        </w:tc>
        <w:tc>
          <w:tcPr>
            <w:tcW w:w="1351" w:type="dxa"/>
            <w:tcBorders>
              <w:tl2br w:val="nil"/>
              <w:tr2bl w:val="nil"/>
            </w:tcBorders>
            <w:vAlign w:val="center"/>
          </w:tcPr>
          <w:p>
            <w:pPr>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157"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6450" w:type="dxa"/>
            <w:tcBorders>
              <w:tl2br w:val="nil"/>
              <w:tr2bl w:val="nil"/>
            </w:tcBorders>
            <w:vAlign w:val="center"/>
          </w:tcPr>
          <w:p>
            <w:pPr>
              <w:jc w:val="both"/>
              <w:rPr>
                <w:rFonts w:hint="default" w:ascii="仿宋" w:hAnsi="仿宋" w:eastAsia="仿宋" w:cs="仿宋"/>
                <w:color w:val="auto"/>
                <w:sz w:val="21"/>
                <w:szCs w:val="21"/>
                <w:lang w:val="en-US" w:eastAsia="zh-CN"/>
              </w:rPr>
            </w:pPr>
            <w:r>
              <w:rPr>
                <w:rFonts w:hint="eastAsia" w:ascii="仿宋" w:hAnsi="仿宋" w:eastAsia="仿宋" w:cs="仿宋"/>
                <w:color w:val="auto"/>
                <w:szCs w:val="21"/>
                <w:lang w:val="en-US" w:eastAsia="zh-CN"/>
              </w:rPr>
              <w:t>国家级</w:t>
            </w:r>
            <w:r>
              <w:rPr>
                <w:rFonts w:hint="eastAsia" w:ascii="仿宋" w:hAnsi="仿宋" w:eastAsia="仿宋" w:cs="仿宋"/>
                <w:color w:val="auto"/>
                <w:szCs w:val="21"/>
              </w:rPr>
              <w:t>音乐比赛（含作品获奖）</w:t>
            </w:r>
            <w:r>
              <w:rPr>
                <w:rFonts w:hint="eastAsia" w:ascii="仿宋" w:hAnsi="仿宋" w:eastAsia="仿宋" w:cs="仿宋"/>
                <w:color w:val="auto"/>
                <w:szCs w:val="21"/>
                <w:lang w:val="en-US" w:eastAsia="zh-CN"/>
              </w:rPr>
              <w:t>三</w:t>
            </w:r>
            <w:r>
              <w:rPr>
                <w:rFonts w:hint="eastAsia" w:ascii="仿宋" w:hAnsi="仿宋" w:eastAsia="仿宋" w:cs="仿宋"/>
                <w:color w:val="auto"/>
                <w:szCs w:val="21"/>
              </w:rPr>
              <w:t>等奖</w:t>
            </w:r>
          </w:p>
        </w:tc>
        <w:tc>
          <w:tcPr>
            <w:tcW w:w="135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157"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6450" w:type="dxa"/>
            <w:tcBorders>
              <w:tl2br w:val="nil"/>
              <w:tr2bl w:val="nil"/>
            </w:tcBorders>
            <w:vAlign w:val="center"/>
          </w:tcPr>
          <w:p>
            <w:pPr>
              <w:jc w:val="both"/>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国家级</w:t>
            </w:r>
            <w:r>
              <w:rPr>
                <w:rFonts w:hint="eastAsia" w:ascii="仿宋" w:hAnsi="仿宋" w:eastAsia="仿宋" w:cs="仿宋"/>
                <w:color w:val="auto"/>
                <w:szCs w:val="21"/>
              </w:rPr>
              <w:t>音乐比赛（含作品获奖）</w:t>
            </w:r>
            <w:r>
              <w:rPr>
                <w:rFonts w:hint="eastAsia" w:ascii="仿宋" w:hAnsi="仿宋" w:eastAsia="仿宋" w:cs="仿宋"/>
                <w:color w:val="auto"/>
                <w:szCs w:val="21"/>
                <w:lang w:val="en-US" w:eastAsia="zh-CN"/>
              </w:rPr>
              <w:t>优秀</w:t>
            </w:r>
            <w:r>
              <w:rPr>
                <w:rFonts w:hint="eastAsia" w:ascii="仿宋" w:hAnsi="仿宋" w:eastAsia="仿宋" w:cs="仿宋"/>
                <w:color w:val="auto"/>
                <w:szCs w:val="21"/>
              </w:rPr>
              <w:t>奖</w:t>
            </w:r>
          </w:p>
        </w:tc>
        <w:tc>
          <w:tcPr>
            <w:tcW w:w="135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157"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6450" w:type="dxa"/>
            <w:tcBorders>
              <w:tl2br w:val="nil"/>
              <w:tr2bl w:val="nil"/>
            </w:tcBorders>
            <w:vAlign w:val="center"/>
          </w:tcPr>
          <w:p>
            <w:pPr>
              <w:jc w:val="both"/>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省级音乐</w:t>
            </w:r>
            <w:r>
              <w:rPr>
                <w:rFonts w:hint="eastAsia" w:ascii="仿宋" w:hAnsi="仿宋" w:eastAsia="仿宋" w:cs="仿宋"/>
                <w:color w:val="auto"/>
                <w:szCs w:val="21"/>
              </w:rPr>
              <w:t>专业比赛、作品评奖活动一等奖</w:t>
            </w:r>
          </w:p>
        </w:tc>
        <w:tc>
          <w:tcPr>
            <w:tcW w:w="135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15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w:t>
            </w:r>
          </w:p>
        </w:tc>
        <w:tc>
          <w:tcPr>
            <w:tcW w:w="6450" w:type="dxa"/>
            <w:tcBorders>
              <w:tl2br w:val="nil"/>
              <w:tr2bl w:val="nil"/>
            </w:tcBorders>
            <w:vAlign w:val="center"/>
          </w:tcPr>
          <w:p>
            <w:pPr>
              <w:jc w:val="both"/>
              <w:rPr>
                <w:rFonts w:hint="eastAsia" w:ascii="仿宋" w:hAnsi="仿宋" w:eastAsia="仿宋" w:cs="仿宋"/>
                <w:color w:val="auto"/>
                <w:szCs w:val="21"/>
              </w:rPr>
            </w:pPr>
            <w:r>
              <w:rPr>
                <w:rFonts w:hint="eastAsia" w:ascii="仿宋" w:hAnsi="仿宋" w:eastAsia="仿宋" w:cs="仿宋"/>
                <w:color w:val="auto"/>
                <w:szCs w:val="21"/>
                <w:lang w:val="en-US" w:eastAsia="zh-CN"/>
              </w:rPr>
              <w:t>省级音乐</w:t>
            </w:r>
            <w:r>
              <w:rPr>
                <w:rFonts w:hint="eastAsia" w:ascii="仿宋" w:hAnsi="仿宋" w:eastAsia="仿宋" w:cs="仿宋"/>
                <w:color w:val="auto"/>
                <w:szCs w:val="21"/>
              </w:rPr>
              <w:t>专业比赛、作品评奖活动</w:t>
            </w:r>
            <w:r>
              <w:rPr>
                <w:rFonts w:hint="eastAsia" w:ascii="仿宋" w:hAnsi="仿宋" w:eastAsia="仿宋" w:cs="仿宋"/>
                <w:color w:val="auto"/>
                <w:szCs w:val="21"/>
                <w:lang w:val="en-US" w:eastAsia="zh-CN"/>
              </w:rPr>
              <w:t>二</w:t>
            </w:r>
            <w:r>
              <w:rPr>
                <w:rFonts w:hint="eastAsia" w:ascii="仿宋" w:hAnsi="仿宋" w:eastAsia="仿宋" w:cs="仿宋"/>
                <w:color w:val="auto"/>
                <w:szCs w:val="21"/>
              </w:rPr>
              <w:t>等奖</w:t>
            </w:r>
          </w:p>
        </w:tc>
        <w:tc>
          <w:tcPr>
            <w:tcW w:w="135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15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w:t>
            </w:r>
          </w:p>
        </w:tc>
        <w:tc>
          <w:tcPr>
            <w:tcW w:w="6450" w:type="dxa"/>
            <w:tcBorders>
              <w:tl2br w:val="nil"/>
              <w:tr2bl w:val="nil"/>
            </w:tcBorders>
            <w:vAlign w:val="center"/>
          </w:tcPr>
          <w:p>
            <w:pPr>
              <w:jc w:val="both"/>
              <w:rPr>
                <w:rFonts w:hint="eastAsia" w:ascii="仿宋" w:hAnsi="仿宋" w:eastAsia="仿宋" w:cs="仿宋"/>
                <w:color w:val="auto"/>
                <w:szCs w:val="21"/>
              </w:rPr>
            </w:pPr>
            <w:r>
              <w:rPr>
                <w:rFonts w:hint="eastAsia" w:ascii="仿宋" w:hAnsi="仿宋" w:eastAsia="仿宋" w:cs="仿宋"/>
                <w:color w:val="auto"/>
                <w:szCs w:val="21"/>
                <w:lang w:val="en-US" w:eastAsia="zh-CN"/>
              </w:rPr>
              <w:t>省级音乐</w:t>
            </w:r>
            <w:r>
              <w:rPr>
                <w:rFonts w:hint="eastAsia" w:ascii="仿宋" w:hAnsi="仿宋" w:eastAsia="仿宋" w:cs="仿宋"/>
                <w:color w:val="auto"/>
                <w:szCs w:val="21"/>
              </w:rPr>
              <w:t>专业比赛、作品评奖活动</w:t>
            </w:r>
            <w:r>
              <w:rPr>
                <w:rFonts w:hint="eastAsia" w:ascii="仿宋" w:hAnsi="仿宋" w:eastAsia="仿宋" w:cs="仿宋"/>
                <w:color w:val="auto"/>
                <w:szCs w:val="21"/>
                <w:lang w:val="en-US" w:eastAsia="zh-CN"/>
              </w:rPr>
              <w:t>三</w:t>
            </w:r>
            <w:r>
              <w:rPr>
                <w:rFonts w:hint="eastAsia" w:ascii="仿宋" w:hAnsi="仿宋" w:eastAsia="仿宋" w:cs="仿宋"/>
                <w:color w:val="auto"/>
                <w:szCs w:val="21"/>
              </w:rPr>
              <w:t>等奖</w:t>
            </w:r>
          </w:p>
        </w:tc>
        <w:tc>
          <w:tcPr>
            <w:tcW w:w="135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157"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8</w:t>
            </w:r>
          </w:p>
        </w:tc>
        <w:tc>
          <w:tcPr>
            <w:tcW w:w="6450" w:type="dxa"/>
            <w:tcBorders>
              <w:tl2br w:val="nil"/>
              <w:tr2bl w:val="nil"/>
            </w:tcBorders>
            <w:vAlign w:val="center"/>
          </w:tcPr>
          <w:p>
            <w:pPr>
              <w:jc w:val="both"/>
              <w:rPr>
                <w:rFonts w:hint="eastAsia" w:ascii="仿宋" w:hAnsi="仿宋" w:eastAsia="仿宋" w:cs="仿宋"/>
                <w:color w:val="auto"/>
                <w:szCs w:val="21"/>
              </w:rPr>
            </w:pPr>
            <w:r>
              <w:rPr>
                <w:rFonts w:hint="eastAsia" w:ascii="仿宋" w:hAnsi="仿宋" w:eastAsia="仿宋" w:cs="仿宋"/>
                <w:color w:val="auto"/>
                <w:szCs w:val="21"/>
                <w:lang w:val="en-US" w:eastAsia="zh-CN"/>
              </w:rPr>
              <w:t>担任重要</w:t>
            </w:r>
            <w:r>
              <w:rPr>
                <w:rFonts w:hint="eastAsia" w:ascii="仿宋" w:hAnsi="仿宋" w:eastAsia="仿宋" w:cs="仿宋"/>
                <w:color w:val="auto"/>
                <w:szCs w:val="21"/>
              </w:rPr>
              <w:t>演出主要角色、担任大型文艺晚会总导演</w:t>
            </w:r>
          </w:p>
        </w:tc>
        <w:tc>
          <w:tcPr>
            <w:tcW w:w="135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①</w:t>
      </w:r>
      <w:r>
        <w:rPr>
          <w:rFonts w:hint="eastAsia" w:ascii="仿宋_GB2312" w:hAnsi="仿宋_GB2312" w:eastAsia="仿宋_GB2312" w:cs="仿宋_GB2312"/>
          <w:color w:val="auto"/>
          <w:szCs w:val="21"/>
          <w:lang w:val="en-US" w:eastAsia="zh-CN"/>
        </w:rPr>
        <w:t>国家级</w:t>
      </w:r>
      <w:r>
        <w:rPr>
          <w:rFonts w:hint="eastAsia" w:ascii="仿宋_GB2312" w:hAnsi="仿宋_GB2312" w:eastAsia="仿宋_GB2312" w:cs="仿宋_GB2312"/>
          <w:color w:val="auto"/>
          <w:szCs w:val="21"/>
        </w:rPr>
        <w:t>音乐比赛</w:t>
      </w:r>
      <w:r>
        <w:rPr>
          <w:rFonts w:hint="eastAsia" w:ascii="仿宋_GB2312" w:hAnsi="仿宋_GB2312" w:eastAsia="仿宋_GB2312" w:cs="仿宋_GB2312"/>
          <w:color w:val="auto"/>
          <w:szCs w:val="21"/>
          <w:lang w:val="en-US" w:eastAsia="zh-CN"/>
        </w:rPr>
        <w:t>指</w:t>
      </w:r>
      <w:r>
        <w:rPr>
          <w:rFonts w:hint="eastAsia" w:ascii="仿宋_GB2312" w:hAnsi="仿宋_GB2312" w:eastAsia="仿宋_GB2312" w:cs="仿宋_GB2312"/>
          <w:color w:val="auto"/>
          <w:szCs w:val="21"/>
        </w:rPr>
        <w:t>中央宣传部、文</w:t>
      </w:r>
      <w:r>
        <w:rPr>
          <w:rFonts w:hint="eastAsia" w:ascii="仿宋_GB2312" w:hAnsi="仿宋_GB2312" w:eastAsia="仿宋_GB2312" w:cs="仿宋_GB2312"/>
          <w:color w:val="auto"/>
          <w:szCs w:val="21"/>
          <w:lang w:eastAsia="zh-CN"/>
        </w:rPr>
        <w:t>旅</w:t>
      </w:r>
      <w:r>
        <w:rPr>
          <w:rFonts w:hint="eastAsia" w:ascii="仿宋_GB2312" w:hAnsi="仿宋_GB2312" w:eastAsia="仿宋_GB2312" w:cs="仿宋_GB2312"/>
          <w:color w:val="auto"/>
          <w:szCs w:val="21"/>
        </w:rPr>
        <w:t>部、国家新闻出版广电总局、中国文联下属的一级协会举办的音乐比赛（含作品获奖）</w:t>
      </w:r>
      <w:r>
        <w:rPr>
          <w:rFonts w:hint="eastAsia" w:ascii="仿宋_GB2312" w:hAnsi="仿宋_GB2312" w:eastAsia="仿宋_GB2312" w:cs="仿宋_GB2312"/>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 w:val="21"/>
          <w:szCs w:val="21"/>
        </w:rPr>
        <w:t>②</w:t>
      </w:r>
      <w:r>
        <w:rPr>
          <w:rFonts w:hint="eastAsia" w:ascii="仿宋_GB2312" w:hAnsi="仿宋_GB2312" w:eastAsia="仿宋_GB2312" w:cs="仿宋_GB2312"/>
          <w:color w:val="auto"/>
          <w:szCs w:val="21"/>
        </w:rPr>
        <w:t>省级音乐专业比赛、作品评奖活动</w:t>
      </w:r>
      <w:r>
        <w:rPr>
          <w:rFonts w:hint="eastAsia" w:ascii="仿宋_GB2312" w:hAnsi="仿宋_GB2312" w:eastAsia="仿宋_GB2312" w:cs="仿宋_GB2312"/>
          <w:color w:val="auto"/>
          <w:szCs w:val="21"/>
          <w:lang w:val="en-US" w:eastAsia="zh-CN"/>
        </w:rPr>
        <w:t>指</w:t>
      </w:r>
      <w:r>
        <w:rPr>
          <w:rFonts w:hint="eastAsia" w:ascii="仿宋_GB2312" w:hAnsi="仿宋_GB2312" w:eastAsia="仿宋_GB2312" w:cs="仿宋_GB2312"/>
          <w:color w:val="auto"/>
          <w:szCs w:val="21"/>
        </w:rPr>
        <w:t>省委宣传部、省文</w:t>
      </w:r>
      <w:r>
        <w:rPr>
          <w:rFonts w:hint="eastAsia" w:ascii="仿宋_GB2312" w:hAnsi="仿宋_GB2312" w:eastAsia="仿宋_GB2312" w:cs="仿宋_GB2312"/>
          <w:color w:val="auto"/>
          <w:szCs w:val="21"/>
          <w:lang w:eastAsia="zh-CN"/>
        </w:rPr>
        <w:t>旅</w:t>
      </w:r>
      <w:r>
        <w:rPr>
          <w:rFonts w:hint="eastAsia" w:ascii="仿宋_GB2312" w:hAnsi="仿宋_GB2312" w:eastAsia="仿宋_GB2312" w:cs="仿宋_GB2312"/>
          <w:color w:val="auto"/>
          <w:szCs w:val="21"/>
        </w:rPr>
        <w:t>厅、省新闻出版广电局、省文联下属的一级协会主办的</w:t>
      </w:r>
      <w:r>
        <w:rPr>
          <w:rFonts w:hint="eastAsia" w:ascii="仿宋_GB2312" w:hAnsi="仿宋_GB2312" w:eastAsia="仿宋_GB2312" w:cs="仿宋_GB2312"/>
          <w:color w:val="auto"/>
          <w:szCs w:val="21"/>
          <w:lang w:val="en-US" w:eastAsia="zh-CN"/>
        </w:rPr>
        <w:t>音乐</w:t>
      </w:r>
      <w:r>
        <w:rPr>
          <w:rFonts w:hint="eastAsia" w:ascii="仿宋_GB2312" w:hAnsi="仿宋_GB2312" w:eastAsia="仿宋_GB2312" w:cs="仿宋_GB2312"/>
          <w:color w:val="auto"/>
          <w:szCs w:val="21"/>
        </w:rPr>
        <w:t>专业比赛、作品评奖活动</w:t>
      </w:r>
      <w:r>
        <w:rPr>
          <w:rFonts w:hint="eastAsia" w:ascii="仿宋_GB2312" w:hAnsi="仿宋_GB2312" w:eastAsia="仿宋_GB2312" w:cs="仿宋_GB2312"/>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③</w:t>
      </w:r>
      <w:r>
        <w:rPr>
          <w:rFonts w:hint="eastAsia" w:ascii="仿宋_GB2312" w:hAnsi="仿宋_GB2312" w:eastAsia="仿宋_GB2312" w:cs="仿宋_GB2312"/>
          <w:color w:val="auto"/>
          <w:szCs w:val="21"/>
          <w:lang w:val="en-US" w:eastAsia="zh-CN"/>
        </w:rPr>
        <w:t>担任重要</w:t>
      </w:r>
      <w:r>
        <w:rPr>
          <w:rFonts w:hint="eastAsia" w:ascii="仿宋_GB2312" w:hAnsi="仿宋_GB2312" w:eastAsia="仿宋_GB2312" w:cs="仿宋_GB2312"/>
          <w:color w:val="auto"/>
          <w:szCs w:val="21"/>
        </w:rPr>
        <w:t>演出主要角色、担任大型文艺晚会总导演</w:t>
      </w:r>
      <w:r>
        <w:rPr>
          <w:rFonts w:hint="eastAsia" w:ascii="仿宋_GB2312" w:hAnsi="仿宋_GB2312" w:eastAsia="仿宋_GB2312" w:cs="仿宋_GB2312"/>
          <w:color w:val="auto"/>
          <w:szCs w:val="21"/>
          <w:lang w:val="en-US" w:eastAsia="zh-CN"/>
        </w:rPr>
        <w:t>指在省</w:t>
      </w:r>
      <w:r>
        <w:rPr>
          <w:rFonts w:hint="eastAsia" w:ascii="仿宋_GB2312" w:hAnsi="仿宋_GB2312" w:eastAsia="仿宋_GB2312" w:cs="仿宋_GB2312"/>
          <w:color w:val="auto"/>
          <w:szCs w:val="21"/>
        </w:rPr>
        <w:t>级以上主管部门审批举办的个人独唱（奏）音乐会、独舞专场演出、专场原创作品音乐会、歌舞剧、戏剧中演出主要角色、担任大型文艺晚会总导演。</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④</w:t>
      </w:r>
      <w:r>
        <w:rPr>
          <w:rFonts w:hint="eastAsia" w:ascii="仿宋_GB2312" w:hAnsi="仿宋_GB2312" w:eastAsia="仿宋_GB2312" w:cs="仿宋_GB2312"/>
          <w:color w:val="auto"/>
          <w:szCs w:val="21"/>
          <w:lang w:val="en-US" w:eastAsia="zh-CN"/>
        </w:rPr>
        <w:t>积分上限8分。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lang w:val="en-US"/>
        </w:rPr>
      </w:pPr>
      <w:r>
        <w:rPr>
          <w:rFonts w:hint="eastAsia" w:ascii="黑体" w:hAnsi="黑体" w:eastAsia="黑体" w:cs="黑体"/>
          <w:color w:val="auto"/>
          <w:sz w:val="32"/>
          <w:szCs w:val="32"/>
          <w:lang w:val="en-US" w:eastAsia="zh-CN"/>
        </w:rPr>
        <w:t>十四、体育学科</w:t>
      </w:r>
    </w:p>
    <w:tbl>
      <w:tblPr>
        <w:tblStyle w:val="16"/>
        <w:tblpPr w:leftFromText="180" w:rightFromText="180" w:vertAnchor="text" w:horzAnchor="page" w:tblpX="1541" w:tblpY="166"/>
        <w:tblOverlap w:val="never"/>
        <w:tblW w:w="895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7"/>
        <w:gridCol w:w="6450"/>
        <w:gridCol w:w="13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3" w:hRule="atLeast"/>
        </w:trPr>
        <w:tc>
          <w:tcPr>
            <w:tcW w:w="1157" w:type="dxa"/>
            <w:tcBorders>
              <w:tl2br w:val="nil"/>
              <w:tr2bl w:val="nil"/>
            </w:tcBorders>
            <w:vAlign w:val="center"/>
          </w:tcPr>
          <w:p>
            <w:pPr>
              <w:jc w:val="center"/>
              <w:rPr>
                <w:rFonts w:hint="eastAsia" w:ascii="黑体" w:hAnsi="黑体" w:eastAsia="黑体" w:cs="黑体"/>
                <w:color w:val="auto"/>
                <w:sz w:val="21"/>
                <w:szCs w:val="21"/>
                <w:lang w:eastAsia="zh-CN"/>
              </w:rPr>
            </w:pPr>
            <w:r>
              <w:rPr>
                <w:rFonts w:hint="eastAsia" w:ascii="黑体" w:hAnsi="黑体" w:eastAsia="黑体" w:cs="黑体"/>
                <w:color w:val="auto"/>
                <w:sz w:val="21"/>
                <w:szCs w:val="21"/>
                <w:lang w:val="en-US" w:eastAsia="zh-CN"/>
              </w:rPr>
              <w:t>序号</w:t>
            </w:r>
          </w:p>
        </w:tc>
        <w:tc>
          <w:tcPr>
            <w:tcW w:w="6450" w:type="dxa"/>
            <w:tcBorders>
              <w:tl2br w:val="nil"/>
              <w:tr2bl w:val="nil"/>
            </w:tcBorders>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类别</w:t>
            </w:r>
          </w:p>
        </w:tc>
        <w:tc>
          <w:tcPr>
            <w:tcW w:w="1351" w:type="dxa"/>
            <w:tcBorders>
              <w:tl2br w:val="nil"/>
              <w:tr2bl w:val="nil"/>
            </w:tcBorders>
            <w:vAlign w:val="center"/>
          </w:tcPr>
          <w:p>
            <w:pPr>
              <w:jc w:val="center"/>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sz w:val="21"/>
                <w:szCs w:val="21"/>
              </w:rPr>
              <w:t>积分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3" w:hRule="atLeast"/>
        </w:trPr>
        <w:tc>
          <w:tcPr>
            <w:tcW w:w="1157"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6450" w:type="dxa"/>
            <w:tcBorders>
              <w:tl2br w:val="nil"/>
              <w:tr2bl w:val="nil"/>
            </w:tcBorders>
            <w:vAlign w:val="center"/>
          </w:tcPr>
          <w:p>
            <w:pPr>
              <w:jc w:val="both"/>
              <w:rPr>
                <w:rFonts w:hint="eastAsia" w:ascii="仿宋" w:hAnsi="仿宋" w:eastAsia="仿宋" w:cs="仿宋"/>
                <w:color w:val="auto"/>
                <w:sz w:val="21"/>
                <w:szCs w:val="21"/>
                <w:lang w:val="en-US" w:eastAsia="zh-CN"/>
              </w:rPr>
            </w:pPr>
            <w:r>
              <w:rPr>
                <w:rFonts w:hint="eastAsia" w:ascii="仿宋" w:hAnsi="仿宋" w:eastAsia="仿宋" w:cs="仿宋"/>
                <w:color w:val="auto"/>
                <w:szCs w:val="21"/>
                <w:lang w:val="en-US" w:eastAsia="zh-CN"/>
              </w:rPr>
              <w:t>在全国性体育</w:t>
            </w:r>
            <w:r>
              <w:rPr>
                <w:rFonts w:hint="eastAsia" w:ascii="仿宋" w:hAnsi="仿宋" w:eastAsia="仿宋" w:cs="仿宋"/>
                <w:color w:val="auto"/>
                <w:szCs w:val="21"/>
              </w:rPr>
              <w:t>科学报告会作大会报告（主题报告或专题报告）</w:t>
            </w:r>
          </w:p>
        </w:tc>
        <w:tc>
          <w:tcPr>
            <w:tcW w:w="1351" w:type="dxa"/>
            <w:tcBorders>
              <w:tl2br w:val="nil"/>
              <w:tr2bl w:val="nil"/>
            </w:tcBorders>
            <w:vAlign w:val="center"/>
          </w:tcPr>
          <w:p>
            <w:pPr>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157"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6450"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Cs w:val="21"/>
                <w:lang w:val="en-US" w:eastAsia="zh-CN"/>
              </w:rPr>
              <w:t>在全国性体育</w:t>
            </w:r>
            <w:r>
              <w:rPr>
                <w:rFonts w:hint="eastAsia" w:ascii="仿宋" w:hAnsi="仿宋" w:eastAsia="仿宋" w:cs="仿宋"/>
                <w:color w:val="auto"/>
                <w:szCs w:val="21"/>
              </w:rPr>
              <w:t>科学报告会作</w:t>
            </w:r>
            <w:r>
              <w:rPr>
                <w:rFonts w:hint="eastAsia" w:ascii="仿宋" w:hAnsi="仿宋" w:eastAsia="仿宋" w:cs="仿宋"/>
                <w:color w:val="auto"/>
                <w:szCs w:val="21"/>
                <w:lang w:val="en-US" w:eastAsia="zh-CN"/>
              </w:rPr>
              <w:t>分</w:t>
            </w:r>
            <w:r>
              <w:rPr>
                <w:rFonts w:hint="eastAsia" w:ascii="仿宋" w:hAnsi="仿宋" w:eastAsia="仿宋" w:cs="仿宋"/>
                <w:color w:val="auto"/>
                <w:szCs w:val="21"/>
              </w:rPr>
              <w:t>会报告</w:t>
            </w:r>
          </w:p>
        </w:tc>
        <w:tc>
          <w:tcPr>
            <w:tcW w:w="1351" w:type="dxa"/>
            <w:tcBorders>
              <w:tl2br w:val="nil"/>
              <w:tr2bl w:val="nil"/>
            </w:tcBorders>
            <w:vAlign w:val="center"/>
          </w:tcPr>
          <w:p>
            <w:pPr>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157"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6450" w:type="dxa"/>
            <w:tcBorders>
              <w:tl2br w:val="nil"/>
              <w:tr2bl w:val="nil"/>
            </w:tcBorders>
            <w:vAlign w:val="center"/>
          </w:tcPr>
          <w:p>
            <w:pPr>
              <w:jc w:val="both"/>
              <w:rPr>
                <w:rFonts w:hint="default" w:ascii="仿宋" w:hAnsi="仿宋" w:eastAsia="仿宋" w:cs="仿宋"/>
                <w:color w:val="auto"/>
                <w:sz w:val="21"/>
                <w:szCs w:val="21"/>
                <w:lang w:val="en-US" w:eastAsia="zh-CN"/>
              </w:rPr>
            </w:pPr>
            <w:r>
              <w:rPr>
                <w:rFonts w:hint="eastAsia" w:ascii="仿宋" w:hAnsi="仿宋" w:eastAsia="仿宋" w:cs="仿宋"/>
                <w:color w:val="auto"/>
                <w:szCs w:val="21"/>
                <w:lang w:val="en-US" w:eastAsia="zh-CN"/>
              </w:rPr>
              <w:t>在</w:t>
            </w:r>
            <w:r>
              <w:rPr>
                <w:rFonts w:hint="default" w:ascii="仿宋" w:hAnsi="仿宋" w:eastAsia="仿宋" w:cs="仿宋"/>
                <w:color w:val="auto"/>
                <w:szCs w:val="21"/>
              </w:rPr>
              <w:t>省级</w:t>
            </w:r>
            <w:r>
              <w:rPr>
                <w:rFonts w:hint="eastAsia" w:ascii="仿宋" w:hAnsi="仿宋" w:eastAsia="仿宋" w:cs="仿宋"/>
                <w:color w:val="auto"/>
                <w:szCs w:val="21"/>
                <w:lang w:val="en-US" w:eastAsia="zh-CN"/>
              </w:rPr>
              <w:t>体育</w:t>
            </w:r>
            <w:r>
              <w:rPr>
                <w:rFonts w:hint="default" w:ascii="仿宋" w:hAnsi="仿宋" w:eastAsia="仿宋" w:cs="仿宋"/>
                <w:color w:val="auto"/>
                <w:szCs w:val="21"/>
              </w:rPr>
              <w:t>科学报告会作大会报告</w:t>
            </w:r>
          </w:p>
        </w:tc>
        <w:tc>
          <w:tcPr>
            <w:tcW w:w="135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157"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6450" w:type="dxa"/>
            <w:tcBorders>
              <w:tl2br w:val="nil"/>
              <w:tr2bl w:val="nil"/>
            </w:tcBorders>
            <w:vAlign w:val="center"/>
          </w:tcPr>
          <w:p>
            <w:pPr>
              <w:jc w:val="both"/>
              <w:rPr>
                <w:rFonts w:hint="eastAsia" w:ascii="仿宋" w:hAnsi="仿宋" w:eastAsia="仿宋" w:cs="仿宋"/>
                <w:color w:val="auto"/>
                <w:szCs w:val="21"/>
                <w:lang w:val="en-US" w:eastAsia="zh-CN"/>
              </w:rPr>
            </w:pPr>
            <w:r>
              <w:rPr>
                <w:rFonts w:hint="eastAsia" w:ascii="仿宋" w:hAnsi="仿宋" w:eastAsia="仿宋" w:cs="仿宋"/>
                <w:color w:val="auto"/>
                <w:szCs w:val="21"/>
              </w:rPr>
              <w:t>全国学生（青年）运动会集体项目前3名的主教练、单项比赛冠军的主教练或全国大学生各单项协会年度比赛集体项目冠军队的主教练、单项比赛冠军的主教练</w:t>
            </w:r>
          </w:p>
        </w:tc>
        <w:tc>
          <w:tcPr>
            <w:tcW w:w="135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157"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6450" w:type="dxa"/>
            <w:tcBorders>
              <w:tl2br w:val="nil"/>
              <w:tr2bl w:val="nil"/>
            </w:tcBorders>
            <w:vAlign w:val="center"/>
          </w:tcPr>
          <w:p>
            <w:pPr>
              <w:jc w:val="both"/>
              <w:rPr>
                <w:rFonts w:hint="eastAsia" w:ascii="仿宋" w:hAnsi="仿宋" w:eastAsia="仿宋" w:cs="仿宋"/>
                <w:color w:val="auto"/>
                <w:szCs w:val="21"/>
                <w:lang w:val="en-US" w:eastAsia="zh-CN"/>
              </w:rPr>
            </w:pPr>
            <w:r>
              <w:rPr>
                <w:rFonts w:hint="eastAsia" w:ascii="仿宋" w:hAnsi="仿宋" w:eastAsia="仿宋" w:cs="仿宋"/>
                <w:color w:val="auto"/>
                <w:szCs w:val="21"/>
              </w:rPr>
              <w:t>全国学生（青年）运动会集体项目第4～6名的主教练、单项比赛亚军的主教练或全国大学生各单项协会年度比赛集体项目第2～3名的主教练、单项比赛亚军的主教练</w:t>
            </w:r>
          </w:p>
        </w:tc>
        <w:tc>
          <w:tcPr>
            <w:tcW w:w="135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①</w:t>
      </w:r>
      <w:r>
        <w:rPr>
          <w:rFonts w:hint="eastAsia" w:ascii="仿宋_GB2312" w:hAnsi="仿宋_GB2312" w:eastAsia="仿宋_GB2312" w:cs="仿宋_GB2312"/>
          <w:color w:val="auto"/>
          <w:szCs w:val="21"/>
        </w:rPr>
        <w:t>集体项目的主教练限2名，单项比赛的主教练限1名。同类项目每年度只计1次分值，不重复计算</w:t>
      </w:r>
      <w:r>
        <w:rPr>
          <w:rFonts w:hint="eastAsia" w:ascii="仿宋_GB2312" w:hAnsi="仿宋_GB2312" w:eastAsia="仿宋_GB2312" w:cs="仿宋_GB2312"/>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color w:val="auto"/>
          <w:sz w:val="32"/>
          <w:szCs w:val="32"/>
        </w:rPr>
      </w:pPr>
      <w:r>
        <w:rPr>
          <w:rFonts w:hint="eastAsia" w:ascii="仿宋_GB2312" w:hAnsi="仿宋_GB2312" w:eastAsia="仿宋_GB2312" w:cs="仿宋_GB2312"/>
          <w:color w:val="auto"/>
          <w:sz w:val="21"/>
          <w:szCs w:val="21"/>
        </w:rPr>
        <w:t>②</w:t>
      </w:r>
      <w:r>
        <w:rPr>
          <w:rFonts w:hint="eastAsia" w:ascii="仿宋_GB2312" w:hAnsi="仿宋_GB2312" w:eastAsia="仿宋_GB2312" w:cs="仿宋_GB2312"/>
          <w:color w:val="auto"/>
          <w:szCs w:val="21"/>
          <w:lang w:val="en-US" w:eastAsia="zh-CN"/>
        </w:rPr>
        <w:t>积分</w:t>
      </w:r>
      <w:r>
        <w:rPr>
          <w:rFonts w:hint="eastAsia" w:ascii="仿宋_GB2312" w:hAnsi="仿宋_GB2312" w:eastAsia="仿宋_GB2312" w:cs="仿宋_GB2312"/>
          <w:color w:val="auto"/>
          <w:szCs w:val="21"/>
        </w:rPr>
        <w:t>上限8分</w:t>
      </w:r>
      <w:r>
        <w:rPr>
          <w:rFonts w:hint="eastAsia" w:ascii="仿宋_GB2312" w:hAnsi="仿宋_GB2312" w:eastAsia="仿宋_GB2312" w:cs="仿宋_GB2312"/>
          <w:color w:val="auto"/>
          <w:szCs w:val="21"/>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color w:val="auto"/>
          <w:sz w:val="32"/>
          <w:szCs w:val="32"/>
          <w:lang w:val="en-US"/>
        </w:rPr>
      </w:pPr>
      <w:r>
        <w:rPr>
          <w:rFonts w:hint="eastAsia" w:ascii="黑体" w:hAnsi="黑体" w:eastAsia="黑体" w:cs="黑体"/>
          <w:color w:val="auto"/>
          <w:sz w:val="32"/>
          <w:szCs w:val="32"/>
          <w:lang w:val="en-US" w:eastAsia="zh-CN"/>
        </w:rPr>
        <w:t>十五</w:t>
      </w:r>
      <w:r>
        <w:rPr>
          <w:rFonts w:hint="default" w:ascii="黑体" w:hAnsi="黑体" w:eastAsia="黑体" w:cs="黑体"/>
          <w:color w:val="auto"/>
          <w:sz w:val="32"/>
          <w:szCs w:val="32"/>
          <w:lang w:val="en-US" w:eastAsia="zh-CN"/>
        </w:rPr>
        <w:t>、</w:t>
      </w:r>
      <w:r>
        <w:rPr>
          <w:rFonts w:hint="eastAsia" w:ascii="黑体" w:hAnsi="黑体" w:eastAsia="黑体" w:cs="黑体"/>
          <w:color w:val="auto"/>
          <w:sz w:val="32"/>
          <w:szCs w:val="32"/>
          <w:lang w:val="en-US" w:eastAsia="zh-CN"/>
        </w:rPr>
        <w:t>辅导员与思政课教师</w:t>
      </w:r>
    </w:p>
    <w:p>
      <w:pPr>
        <w:widowControl w:val="0"/>
        <w:numPr>
          <w:ilvl w:val="0"/>
          <w:numId w:val="0"/>
        </w:numPr>
        <w:jc w:val="both"/>
        <w:rPr>
          <w:rFonts w:hint="eastAsia" w:ascii="楷体" w:hAnsi="楷体" w:eastAsia="楷体" w:cs="楷体"/>
          <w:color w:val="auto"/>
          <w:sz w:val="21"/>
          <w:szCs w:val="21"/>
        </w:rPr>
      </w:pPr>
    </w:p>
    <w:tbl>
      <w:tblPr>
        <w:tblStyle w:val="16"/>
        <w:tblW w:w="8958"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7"/>
        <w:gridCol w:w="6450"/>
        <w:gridCol w:w="13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3" w:hRule="atLeast"/>
          <w:jc w:val="center"/>
        </w:trPr>
        <w:tc>
          <w:tcPr>
            <w:tcW w:w="1157" w:type="dxa"/>
            <w:tcBorders>
              <w:tl2br w:val="nil"/>
              <w:tr2bl w:val="nil"/>
            </w:tcBorders>
            <w:vAlign w:val="center"/>
          </w:tcPr>
          <w:p>
            <w:pPr>
              <w:jc w:val="center"/>
              <w:rPr>
                <w:rFonts w:hint="eastAsia" w:ascii="黑体" w:hAnsi="黑体" w:eastAsia="黑体" w:cs="黑体"/>
                <w:color w:val="auto"/>
                <w:sz w:val="21"/>
                <w:szCs w:val="21"/>
                <w:lang w:eastAsia="zh-CN"/>
              </w:rPr>
            </w:pPr>
            <w:r>
              <w:rPr>
                <w:rFonts w:hint="eastAsia" w:ascii="黑体" w:hAnsi="黑体" w:eastAsia="黑体" w:cs="黑体"/>
                <w:color w:val="auto"/>
                <w:sz w:val="21"/>
                <w:szCs w:val="21"/>
                <w:lang w:val="en-US" w:eastAsia="zh-CN"/>
              </w:rPr>
              <w:t>序号</w:t>
            </w:r>
          </w:p>
        </w:tc>
        <w:tc>
          <w:tcPr>
            <w:tcW w:w="6450" w:type="dxa"/>
            <w:tcBorders>
              <w:tl2br w:val="nil"/>
              <w:tr2bl w:val="nil"/>
            </w:tcBorders>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类别</w:t>
            </w:r>
          </w:p>
        </w:tc>
        <w:tc>
          <w:tcPr>
            <w:tcW w:w="1351" w:type="dxa"/>
            <w:tcBorders>
              <w:tl2br w:val="nil"/>
              <w:tr2bl w:val="nil"/>
            </w:tcBorders>
            <w:vAlign w:val="center"/>
          </w:tcPr>
          <w:p>
            <w:pPr>
              <w:jc w:val="center"/>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sz w:val="21"/>
                <w:szCs w:val="21"/>
              </w:rPr>
              <w:t>积分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3" w:hRule="atLeast"/>
          <w:jc w:val="center"/>
        </w:trPr>
        <w:tc>
          <w:tcPr>
            <w:tcW w:w="1157"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6450" w:type="dxa"/>
            <w:tcBorders>
              <w:tl2br w:val="nil"/>
              <w:tr2bl w:val="nil"/>
            </w:tcBorders>
            <w:vAlign w:val="center"/>
          </w:tcPr>
          <w:p>
            <w:pPr>
              <w:jc w:val="both"/>
              <w:rPr>
                <w:rFonts w:hint="eastAsia" w:ascii="仿宋" w:hAnsi="仿宋" w:eastAsia="仿宋" w:cs="仿宋"/>
                <w:color w:val="auto"/>
                <w:sz w:val="21"/>
                <w:szCs w:val="21"/>
                <w:lang w:val="en-US" w:eastAsia="zh-CN"/>
              </w:rPr>
            </w:pPr>
            <w:r>
              <w:rPr>
                <w:rFonts w:hint="eastAsia" w:ascii="仿宋" w:hAnsi="仿宋" w:eastAsia="仿宋" w:cs="仿宋"/>
                <w:color w:val="auto"/>
                <w:szCs w:val="21"/>
                <w:lang w:val="en-US" w:eastAsia="zh-CN"/>
              </w:rPr>
              <w:t>河南</w:t>
            </w:r>
            <w:r>
              <w:rPr>
                <w:rFonts w:hint="eastAsia" w:ascii="仿宋" w:hAnsi="仿宋" w:eastAsia="仿宋" w:cs="仿宋"/>
                <w:color w:val="auto"/>
                <w:szCs w:val="21"/>
              </w:rPr>
              <w:t>省高等学校思想政治工作先进个人、高等学校优秀辅导员、高等学校优秀思想政治理论课教师、高等学校优秀心理健康教育工作者、思想政治工作优秀品牌主持人、高校校园文化建设优秀成果主持人、普通高等学校学生工作优秀成果主持人、辅导员工作精品项目主持人</w:t>
            </w:r>
          </w:p>
        </w:tc>
        <w:tc>
          <w:tcPr>
            <w:tcW w:w="1351" w:type="dxa"/>
            <w:tcBorders>
              <w:tl2br w:val="nil"/>
              <w:tr2bl w:val="nil"/>
            </w:tcBorders>
            <w:vAlign w:val="center"/>
          </w:tcPr>
          <w:p>
            <w:pPr>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jc w:val="center"/>
        </w:trPr>
        <w:tc>
          <w:tcPr>
            <w:tcW w:w="1157" w:type="dxa"/>
            <w:tcBorders>
              <w:tl2br w:val="nil"/>
              <w:tr2bl w:val="nil"/>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6450" w:type="dxa"/>
            <w:tcBorders>
              <w:tl2br w:val="nil"/>
              <w:tr2bl w:val="nil"/>
            </w:tcBorders>
            <w:vAlign w:val="center"/>
          </w:tcPr>
          <w:p>
            <w:pPr>
              <w:jc w:val="both"/>
              <w:rPr>
                <w:rFonts w:hint="eastAsia" w:ascii="仿宋" w:hAnsi="仿宋" w:eastAsia="仿宋" w:cs="仿宋"/>
                <w:color w:val="auto"/>
                <w:sz w:val="21"/>
                <w:szCs w:val="21"/>
              </w:rPr>
            </w:pPr>
            <w:r>
              <w:rPr>
                <w:rFonts w:hint="eastAsia" w:ascii="仿宋" w:hAnsi="仿宋" w:eastAsia="仿宋" w:cs="仿宋"/>
                <w:color w:val="auto"/>
                <w:szCs w:val="21"/>
                <w:lang w:val="en-US" w:eastAsia="zh-CN"/>
              </w:rPr>
              <w:t>全国</w:t>
            </w:r>
            <w:r>
              <w:rPr>
                <w:rFonts w:hint="eastAsia" w:ascii="仿宋" w:hAnsi="仿宋" w:eastAsia="仿宋" w:cs="仿宋"/>
                <w:color w:val="auto"/>
                <w:szCs w:val="21"/>
              </w:rPr>
              <w:t>最美高校辅导员、高校辅导员年度人物、高校辅导员素质能力大赛获</w:t>
            </w:r>
            <w:r>
              <w:rPr>
                <w:rFonts w:hint="eastAsia" w:ascii="仿宋" w:hAnsi="仿宋" w:eastAsia="仿宋" w:cs="仿宋"/>
                <w:color w:val="auto"/>
                <w:szCs w:val="21"/>
                <w:lang w:val="en-US" w:eastAsia="zh-CN"/>
              </w:rPr>
              <w:t>奖</w:t>
            </w:r>
            <w:r>
              <w:rPr>
                <w:rFonts w:hint="eastAsia" w:ascii="仿宋" w:hAnsi="仿宋" w:eastAsia="仿宋" w:cs="仿宋"/>
                <w:color w:val="auto"/>
                <w:szCs w:val="21"/>
              </w:rPr>
              <w:t>者</w:t>
            </w:r>
          </w:p>
        </w:tc>
        <w:tc>
          <w:tcPr>
            <w:tcW w:w="1351" w:type="dxa"/>
            <w:tcBorders>
              <w:tl2br w:val="nil"/>
              <w:tr2bl w:val="nil"/>
            </w:tcBorders>
            <w:vAlign w:val="center"/>
          </w:tcPr>
          <w:p>
            <w:pPr>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jc w:val="center"/>
        </w:trPr>
        <w:tc>
          <w:tcPr>
            <w:tcW w:w="1157" w:type="dxa"/>
            <w:tcBorders>
              <w:tl2br w:val="nil"/>
              <w:tr2bl w:val="nil"/>
            </w:tcBorders>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6450" w:type="dxa"/>
            <w:tcBorders>
              <w:tl2br w:val="nil"/>
              <w:tr2bl w:val="nil"/>
            </w:tcBorders>
            <w:vAlign w:val="center"/>
          </w:tcPr>
          <w:p>
            <w:pPr>
              <w:jc w:val="both"/>
              <w:rPr>
                <w:rFonts w:hint="default" w:ascii="仿宋" w:hAnsi="仿宋" w:eastAsia="仿宋" w:cs="仿宋"/>
                <w:color w:val="auto"/>
                <w:sz w:val="21"/>
                <w:szCs w:val="21"/>
                <w:lang w:val="en-US" w:eastAsia="zh-CN"/>
              </w:rPr>
            </w:pPr>
            <w:r>
              <w:rPr>
                <w:rFonts w:hint="eastAsia" w:ascii="仿宋" w:hAnsi="仿宋" w:eastAsia="仿宋" w:cs="仿宋"/>
                <w:color w:val="auto"/>
                <w:szCs w:val="21"/>
                <w:lang w:val="en-US" w:eastAsia="zh-CN"/>
              </w:rPr>
              <w:t>河南省</w:t>
            </w:r>
            <w:r>
              <w:rPr>
                <w:rFonts w:hint="eastAsia" w:ascii="仿宋" w:hAnsi="仿宋" w:eastAsia="仿宋" w:cs="仿宋"/>
                <w:color w:val="auto"/>
                <w:szCs w:val="21"/>
              </w:rPr>
              <w:t>最美高校辅导员、高校辅导员年度人物、高校辅导员素质能力大赛获</w:t>
            </w:r>
            <w:r>
              <w:rPr>
                <w:rFonts w:hint="eastAsia" w:ascii="仿宋" w:hAnsi="仿宋" w:eastAsia="仿宋" w:cs="仿宋"/>
                <w:color w:val="auto"/>
                <w:szCs w:val="21"/>
                <w:lang w:val="en-US" w:eastAsia="zh-CN"/>
              </w:rPr>
              <w:t>奖</w:t>
            </w:r>
            <w:r>
              <w:rPr>
                <w:rFonts w:hint="eastAsia" w:ascii="仿宋" w:hAnsi="仿宋" w:eastAsia="仿宋" w:cs="仿宋"/>
                <w:color w:val="auto"/>
                <w:szCs w:val="21"/>
              </w:rPr>
              <w:t>者</w:t>
            </w:r>
          </w:p>
        </w:tc>
        <w:tc>
          <w:tcPr>
            <w:tcW w:w="1351" w:type="dxa"/>
            <w:tcBorders>
              <w:tl2br w:val="nil"/>
              <w:tr2bl w:val="nil"/>
            </w:tcBorders>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r>
    </w:tbl>
    <w:p>
      <w:pPr>
        <w:rPr>
          <w:rFonts w:hint="default" w:ascii="仿宋" w:hAnsi="仿宋" w:eastAsia="仿宋" w:cs="仿宋"/>
          <w:color w:val="auto"/>
          <w:sz w:val="21"/>
          <w:szCs w:val="21"/>
          <w:lang w:val="en-US" w:eastAsia="zh-CN"/>
        </w:rPr>
      </w:pPr>
      <w:r>
        <w:rPr>
          <w:rFonts w:hint="eastAsia" w:ascii="黑体" w:hAnsi="黑体" w:eastAsia="黑体" w:cs="黑体"/>
          <w:color w:val="auto"/>
          <w:sz w:val="21"/>
          <w:szCs w:val="21"/>
        </w:rPr>
        <w:t>注：</w:t>
      </w:r>
      <w:r>
        <w:rPr>
          <w:rFonts w:hint="eastAsia" w:ascii="仿宋_GB2312" w:hAnsi="仿宋_GB2312" w:eastAsia="仿宋_GB2312" w:cs="仿宋_GB2312"/>
          <w:color w:val="auto"/>
          <w:sz w:val="21"/>
          <w:szCs w:val="21"/>
        </w:rPr>
        <w:t>①</w:t>
      </w:r>
      <w:r>
        <w:rPr>
          <w:rFonts w:hint="eastAsia" w:ascii="仿宋_GB2312" w:hAnsi="仿宋_GB2312" w:eastAsia="仿宋_GB2312" w:cs="仿宋_GB2312"/>
          <w:color w:val="auto"/>
          <w:szCs w:val="21"/>
        </w:rPr>
        <w:t>同级别业绩，不重复计算</w:t>
      </w:r>
      <w:r>
        <w:rPr>
          <w:rFonts w:hint="eastAsia" w:ascii="仿宋_GB2312" w:hAnsi="仿宋_GB2312" w:eastAsia="仿宋_GB2312" w:cs="仿宋_GB2312"/>
          <w:color w:val="auto"/>
          <w:szCs w:val="21"/>
          <w:lang w:val="en-US" w:eastAsia="zh-CN"/>
        </w:rPr>
        <w:t>积分</w:t>
      </w:r>
      <w:r>
        <w:rPr>
          <w:rFonts w:hint="eastAsia" w:ascii="仿宋_GB2312" w:hAnsi="仿宋_GB2312" w:eastAsia="仿宋_GB2312" w:cs="仿宋_GB2312"/>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32"/>
          <w:szCs w:val="32"/>
          <w:lang w:val="en-US" w:eastAsia="zh-CN"/>
        </w:rPr>
      </w:pPr>
    </w:p>
    <w:p>
      <w:pPr>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1"/>
          <w:szCs w:val="21"/>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pacing w:val="0"/>
          <w:sz w:val="40"/>
          <w:szCs w:val="40"/>
          <w:lang w:val="en-US" w:eastAsia="zh-CN"/>
        </w:rPr>
      </w:pPr>
      <w:r>
        <w:rPr>
          <w:rFonts w:hint="eastAsia" w:ascii="方正小标宋简体" w:hAnsi="方正小标宋简体" w:eastAsia="方正小标宋简体" w:cs="方正小标宋简体"/>
          <w:b w:val="0"/>
          <w:bCs w:val="0"/>
          <w:color w:val="auto"/>
          <w:spacing w:val="0"/>
          <w:sz w:val="40"/>
          <w:szCs w:val="40"/>
          <w:lang w:val="en-US" w:eastAsia="zh-CN"/>
        </w:rPr>
        <w:t>“登峰计划”集体成果贡献度积分分配比例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pacing w:val="0"/>
          <w:sz w:val="32"/>
          <w:szCs w:val="32"/>
          <w:lang w:val="en-US" w:eastAsia="zh-CN"/>
        </w:rPr>
      </w:pPr>
    </w:p>
    <w:tbl>
      <w:tblPr>
        <w:tblStyle w:val="12"/>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1849"/>
        <w:gridCol w:w="1851"/>
        <w:gridCol w:w="1851"/>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658" w:type="dxa"/>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suppressLineNumbers w:val="0"/>
              <w:spacing w:before="0" w:beforeAutospacing="0" w:after="0" w:afterAutospacing="0"/>
              <w:ind w:left="0" w:right="0"/>
              <w:jc w:val="center"/>
              <w:rPr>
                <w:rFonts w:hint="eastAsia" w:ascii="黑体" w:hAnsi="黑体" w:eastAsia="黑体" w:cs="黑体"/>
                <w:b w:val="0"/>
                <w:bCs w:val="0"/>
                <w:color w:val="auto"/>
                <w:spacing w:val="0"/>
                <w:sz w:val="21"/>
                <w:szCs w:val="21"/>
                <w:vertAlign w:val="baseline"/>
                <w:lang w:val="en-US" w:eastAsia="zh-CN"/>
              </w:rPr>
            </w:pPr>
          </w:p>
          <w:p>
            <w:pPr>
              <w:keepNext w:val="0"/>
              <w:keepLines w:val="0"/>
              <w:suppressLineNumbers w:val="0"/>
              <w:spacing w:before="0" w:beforeAutospacing="0" w:after="0" w:afterAutospacing="0"/>
              <w:ind w:left="0" w:right="0"/>
              <w:jc w:val="center"/>
              <mc:AlternateContent>
                <mc:Choice Requires="wpsCustomData">
                  <wpsCustomData:diagonalParaType/>
                </mc:Choice>
              </mc:AlternateContent>
              <w:rPr>
                <w:rFonts w:hint="eastAsia" w:ascii="黑体" w:hAnsi="黑体" w:eastAsia="黑体" w:cs="黑体"/>
                <w:b w:val="0"/>
                <w:bCs w:val="0"/>
                <w:color w:val="auto"/>
                <w:spacing w:val="0"/>
                <w:sz w:val="21"/>
                <w:szCs w:val="21"/>
                <w:vertAlign w:val="baseline"/>
                <w:lang w:val="en-US" w:eastAsia="zh-CN"/>
              </w:rPr>
            </w:pPr>
            <w:r>
              <w:rPr>
                <w:rFonts w:hint="eastAsia" w:ascii="黑体" w:hAnsi="黑体" w:eastAsia="黑体" w:cs="黑体"/>
                <w:b w:val="0"/>
                <w:bCs w:val="0"/>
                <w:color w:val="auto"/>
                <w:spacing w:val="0"/>
                <w:sz w:val="21"/>
                <w:szCs w:val="21"/>
                <w:vertAlign w:val="baseline"/>
                <w:lang w:val="en-US" w:eastAsia="zh-CN"/>
              </w:rPr>
              <w:t>排序</w:t>
            </w:r>
          </w:p>
          <w:p>
            <w:pPr>
              <w:keepNext w:val="0"/>
              <w:keepLines w:val="0"/>
              <w:suppressLineNumbers w:val="0"/>
              <w:spacing w:before="0" w:beforeAutospacing="0" w:after="0" w:afterAutospacing="0"/>
              <w:ind w:left="0" w:right="0"/>
              <w:jc w:val="center"/>
              <w:rPr>
                <w:rFonts w:hint="eastAsia" w:ascii="黑体" w:hAnsi="黑体" w:eastAsia="黑体" w:cs="黑体"/>
                <w:b w:val="0"/>
                <w:bCs w:val="0"/>
                <w:color w:val="auto"/>
                <w:spacing w:val="0"/>
                <w:sz w:val="21"/>
                <w:szCs w:val="21"/>
                <w:vertAlign w:val="baseline"/>
                <w:lang w:val="en-US" w:eastAsia="zh-CN"/>
              </w:rPr>
            </w:pPr>
            <w:r>
              <w:rPr>
                <w:rFonts w:hint="eastAsia" w:ascii="黑体" w:hAnsi="黑体" w:eastAsia="黑体" w:cs="黑体"/>
                <w:b w:val="0"/>
                <w:bCs w:val="0"/>
                <w:color w:val="auto"/>
                <w:spacing w:val="0"/>
                <w:sz w:val="21"/>
                <w:szCs w:val="21"/>
                <w:vertAlign w:val="baseline"/>
                <w:lang w:val="en-US" w:eastAsia="zh-CN"/>
              </w:rPr>
              <w:t>人数</w:t>
            </w:r>
          </w:p>
        </w:tc>
        <w:tc>
          <w:tcPr>
            <w:tcW w:w="184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2</w:t>
            </w:r>
          </w:p>
        </w:tc>
        <w:tc>
          <w:tcPr>
            <w:tcW w:w="1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3</w:t>
            </w:r>
          </w:p>
        </w:tc>
        <w:tc>
          <w:tcPr>
            <w:tcW w:w="1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4</w:t>
            </w:r>
          </w:p>
        </w:tc>
        <w:tc>
          <w:tcPr>
            <w:tcW w:w="1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1</w:t>
            </w:r>
          </w:p>
        </w:tc>
        <w:tc>
          <w:tcPr>
            <w:tcW w:w="184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75%</w:t>
            </w:r>
          </w:p>
        </w:tc>
        <w:tc>
          <w:tcPr>
            <w:tcW w:w="1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70%</w:t>
            </w:r>
          </w:p>
        </w:tc>
        <w:tc>
          <w:tcPr>
            <w:tcW w:w="1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65%</w:t>
            </w:r>
          </w:p>
        </w:tc>
        <w:tc>
          <w:tcPr>
            <w:tcW w:w="1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2</w:t>
            </w:r>
          </w:p>
        </w:tc>
        <w:tc>
          <w:tcPr>
            <w:tcW w:w="184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25%</w:t>
            </w:r>
          </w:p>
        </w:tc>
        <w:tc>
          <w:tcPr>
            <w:tcW w:w="1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20%</w:t>
            </w:r>
          </w:p>
        </w:tc>
        <w:tc>
          <w:tcPr>
            <w:tcW w:w="1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20%</w:t>
            </w:r>
          </w:p>
        </w:tc>
        <w:tc>
          <w:tcPr>
            <w:tcW w:w="1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3</w:t>
            </w:r>
          </w:p>
        </w:tc>
        <w:tc>
          <w:tcPr>
            <w:tcW w:w="184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p>
        </w:tc>
        <w:tc>
          <w:tcPr>
            <w:tcW w:w="1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10%</w:t>
            </w:r>
          </w:p>
        </w:tc>
        <w:tc>
          <w:tcPr>
            <w:tcW w:w="1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10%</w:t>
            </w:r>
          </w:p>
        </w:tc>
        <w:tc>
          <w:tcPr>
            <w:tcW w:w="1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4</w:t>
            </w:r>
          </w:p>
        </w:tc>
        <w:tc>
          <w:tcPr>
            <w:tcW w:w="184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p>
        </w:tc>
        <w:tc>
          <w:tcPr>
            <w:tcW w:w="1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p>
        </w:tc>
        <w:tc>
          <w:tcPr>
            <w:tcW w:w="1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5%</w:t>
            </w:r>
          </w:p>
        </w:tc>
        <w:tc>
          <w:tcPr>
            <w:tcW w:w="1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5</w:t>
            </w:r>
          </w:p>
        </w:tc>
        <w:tc>
          <w:tcPr>
            <w:tcW w:w="184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p>
        </w:tc>
        <w:tc>
          <w:tcPr>
            <w:tcW w:w="1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p>
        </w:tc>
        <w:tc>
          <w:tcPr>
            <w:tcW w:w="1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p>
        </w:tc>
        <w:tc>
          <w:tcPr>
            <w:tcW w:w="1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4%</w:t>
            </w:r>
          </w:p>
        </w:tc>
      </w:tr>
    </w:tbl>
    <w:p>
      <w:pPr>
        <w:rPr>
          <w:rFonts w:hint="eastAsia" w:ascii="黑体" w:hAnsi="黑体" w:eastAsia="黑体" w:cs="黑体"/>
          <w:color w:val="auto"/>
          <w:sz w:val="21"/>
          <w:szCs w:val="21"/>
        </w:rPr>
      </w:pPr>
      <w:r>
        <w:rPr>
          <w:rFonts w:hint="eastAsia" w:ascii="黑体" w:hAnsi="黑体" w:eastAsia="黑体" w:cs="黑体"/>
          <w:color w:val="auto"/>
          <w:sz w:val="21"/>
          <w:szCs w:val="21"/>
        </w:rPr>
        <w:t>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①</w:t>
      </w:r>
      <w:r>
        <w:rPr>
          <w:rFonts w:hint="eastAsia" w:ascii="仿宋_GB2312" w:hAnsi="仿宋_GB2312" w:eastAsia="仿宋_GB2312" w:cs="仿宋_GB2312"/>
          <w:color w:val="auto"/>
          <w:sz w:val="21"/>
          <w:szCs w:val="21"/>
          <w:lang w:val="en-US" w:eastAsia="zh-CN"/>
        </w:rPr>
        <w:t>A类以上期刊论文前3名可参与积分分配。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②</w:t>
      </w:r>
      <w:r>
        <w:rPr>
          <w:rFonts w:hint="eastAsia" w:ascii="仿宋_GB2312" w:hAnsi="仿宋_GB2312" w:eastAsia="仿宋_GB2312" w:cs="仿宋_GB2312"/>
          <w:color w:val="auto"/>
          <w:sz w:val="21"/>
          <w:szCs w:val="21"/>
          <w:lang w:val="en-US" w:eastAsia="zh-CN"/>
        </w:rPr>
        <w:t>国家级规划教材前3名可参与积分分配。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③</w:t>
      </w:r>
      <w:r>
        <w:rPr>
          <w:rFonts w:hint="eastAsia" w:ascii="仿宋_GB2312" w:hAnsi="仿宋_GB2312" w:eastAsia="仿宋_GB2312" w:cs="仿宋_GB2312"/>
          <w:color w:val="auto"/>
          <w:sz w:val="21"/>
          <w:szCs w:val="21"/>
          <w:lang w:val="en-US" w:eastAsia="zh-CN"/>
        </w:rPr>
        <w:t>国家级重大科研项目前5名可参与积分分配，其他国家级项目及教育部重大项目前3名可参与积分分配。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④</w:t>
      </w:r>
      <w:r>
        <w:rPr>
          <w:rFonts w:hint="eastAsia" w:ascii="仿宋_GB2312" w:hAnsi="仿宋_GB2312" w:eastAsia="仿宋_GB2312" w:cs="仿宋_GB2312"/>
          <w:color w:val="auto"/>
          <w:szCs w:val="21"/>
        </w:rPr>
        <w:t>国家级教学质量工程或教育教学改革项目</w:t>
      </w:r>
      <w:r>
        <w:rPr>
          <w:rFonts w:hint="eastAsia" w:ascii="仿宋_GB2312" w:hAnsi="仿宋_GB2312" w:eastAsia="仿宋_GB2312" w:cs="仿宋_GB2312"/>
          <w:color w:val="auto"/>
          <w:sz w:val="21"/>
          <w:szCs w:val="21"/>
          <w:lang w:val="en-US" w:eastAsia="zh-CN"/>
        </w:rPr>
        <w:t>前5名可参与积分分配，省级前3名可参与积分分配</w:t>
      </w:r>
      <w:r>
        <w:rPr>
          <w:rFonts w:hint="eastAsia" w:ascii="仿宋_GB2312" w:hAnsi="仿宋_GB2312" w:eastAsia="仿宋_GB2312" w:cs="仿宋_GB2312"/>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⑤</w:t>
      </w:r>
      <w:r>
        <w:rPr>
          <w:rFonts w:hint="eastAsia" w:ascii="仿宋_GB2312" w:hAnsi="仿宋_GB2312" w:eastAsia="仿宋_GB2312" w:cs="仿宋_GB2312"/>
          <w:color w:val="auto"/>
          <w:sz w:val="21"/>
          <w:szCs w:val="21"/>
          <w:lang w:val="en-US" w:eastAsia="zh-CN"/>
        </w:rPr>
        <w:t>国家级</w:t>
      </w:r>
      <w:r>
        <w:rPr>
          <w:rFonts w:hint="eastAsia" w:ascii="仿宋_GB2312" w:hAnsi="仿宋_GB2312" w:eastAsia="仿宋_GB2312" w:cs="仿宋_GB2312"/>
          <w:color w:val="auto"/>
          <w:szCs w:val="21"/>
        </w:rPr>
        <w:t>高等教育教学成果奖</w:t>
      </w:r>
      <w:r>
        <w:rPr>
          <w:rFonts w:hint="eastAsia" w:ascii="仿宋_GB2312" w:hAnsi="仿宋_GB2312" w:eastAsia="仿宋_GB2312" w:cs="仿宋_GB2312"/>
          <w:color w:val="auto"/>
          <w:sz w:val="21"/>
          <w:szCs w:val="21"/>
          <w:lang w:val="en-US" w:eastAsia="zh-CN"/>
        </w:rPr>
        <w:t>前5名可参与积分分配，省级前3名可参与积分分配</w:t>
      </w:r>
      <w:r>
        <w:rPr>
          <w:rFonts w:hint="eastAsia" w:ascii="仿宋_GB2312" w:hAnsi="仿宋_GB2312" w:eastAsia="仿宋_GB2312" w:cs="仿宋_GB2312"/>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⑥</w:t>
      </w:r>
      <w:r>
        <w:rPr>
          <w:rFonts w:hint="eastAsia" w:ascii="仿宋_GB2312" w:hAnsi="仿宋_GB2312" w:eastAsia="仿宋_GB2312" w:cs="仿宋_GB2312"/>
          <w:color w:val="auto"/>
          <w:sz w:val="21"/>
          <w:szCs w:val="21"/>
          <w:lang w:val="en-US" w:eastAsia="zh-CN"/>
        </w:rPr>
        <w:t>国家级</w:t>
      </w:r>
      <w:r>
        <w:rPr>
          <w:rFonts w:hint="eastAsia" w:ascii="仿宋_GB2312" w:hAnsi="仿宋_GB2312" w:eastAsia="仿宋_GB2312" w:cs="仿宋_GB2312"/>
          <w:color w:val="auto"/>
          <w:szCs w:val="21"/>
        </w:rPr>
        <w:t>科研成果奖</w:t>
      </w:r>
      <w:r>
        <w:rPr>
          <w:rFonts w:hint="eastAsia" w:ascii="仿宋_GB2312" w:hAnsi="仿宋_GB2312" w:eastAsia="仿宋_GB2312" w:cs="仿宋_GB2312"/>
          <w:color w:val="auto"/>
          <w:sz w:val="21"/>
          <w:szCs w:val="21"/>
          <w:lang w:val="en-US" w:eastAsia="zh-CN"/>
        </w:rPr>
        <w:t>前5名可参与积分分配，省部级前3名可参与积分分配</w:t>
      </w:r>
      <w:r>
        <w:rPr>
          <w:rFonts w:hint="eastAsia" w:ascii="仿宋_GB2312" w:hAnsi="仿宋_GB2312" w:eastAsia="仿宋_GB2312" w:cs="仿宋_GB2312"/>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bCs/>
          <w:color w:val="auto"/>
          <w:sz w:val="21"/>
          <w:szCs w:val="21"/>
          <w:lang w:val="en-US" w:eastAsia="zh-CN"/>
        </w:rPr>
      </w:pPr>
      <w:r>
        <w:rPr>
          <w:rFonts w:hint="eastAsia" w:ascii="仿宋_GB2312" w:hAnsi="仿宋_GB2312" w:eastAsia="仿宋_GB2312" w:cs="仿宋_GB2312"/>
          <w:color w:val="auto"/>
          <w:sz w:val="21"/>
          <w:szCs w:val="21"/>
          <w:lang w:val="en-US" w:eastAsia="zh-CN"/>
        </w:rPr>
        <w:t>⑦智库成果省部级以上前3名可参与积分分配。</w:t>
      </w:r>
    </w:p>
    <w:bookmarkEnd w:id="4"/>
    <w:p>
      <w:pPr>
        <w:keepNext w:val="0"/>
        <w:keepLines w:val="0"/>
        <w:widowControl w:val="0"/>
        <w:suppressLineNumbers w:val="0"/>
        <w:spacing w:before="0" w:beforeAutospacing="0" w:after="0" w:afterAutospacing="0" w:line="240" w:lineRule="exact"/>
        <w:ind w:left="0" w:right="0"/>
        <w:jc w:val="both"/>
        <w:rPr>
          <w:rFonts w:eastAsia="仿宋"/>
          <w:sz w:val="32"/>
          <w:szCs w:val="32"/>
          <w:lang w:val="en-US"/>
        </w:rPr>
      </w:pPr>
    </w:p>
    <w:p>
      <w:pPr>
        <w:keepNext w:val="0"/>
        <w:keepLines w:val="0"/>
        <w:widowControl w:val="0"/>
        <w:suppressLineNumbers w:val="0"/>
        <w:spacing w:before="0" w:beforeAutospacing="0" w:after="0" w:afterAutospacing="0" w:line="240" w:lineRule="exact"/>
        <w:ind w:left="0" w:right="0"/>
        <w:jc w:val="both"/>
        <w:rPr>
          <w:rFonts w:eastAsia="仿宋"/>
          <w:sz w:val="32"/>
          <w:szCs w:val="32"/>
          <w:lang w:val="en-US"/>
        </w:rPr>
      </w:pPr>
    </w:p>
    <w:p>
      <w:pPr>
        <w:keepNext w:val="0"/>
        <w:keepLines w:val="0"/>
        <w:widowControl w:val="0"/>
        <w:suppressLineNumbers w:val="0"/>
        <w:spacing w:before="0" w:beforeAutospacing="0" w:after="0" w:afterAutospacing="0" w:line="240" w:lineRule="exact"/>
        <w:ind w:left="0" w:right="0"/>
        <w:jc w:val="both"/>
        <w:rPr>
          <w:rFonts w:eastAsia="仿宋"/>
          <w:sz w:val="32"/>
          <w:szCs w:val="32"/>
          <w:lang w:val="en-US"/>
        </w:rPr>
      </w:pPr>
    </w:p>
    <w:p>
      <w:pPr>
        <w:keepNext w:val="0"/>
        <w:keepLines w:val="0"/>
        <w:widowControl w:val="0"/>
        <w:suppressLineNumbers w:val="0"/>
        <w:spacing w:before="0" w:beforeAutospacing="0" w:after="0" w:afterAutospacing="0" w:line="240" w:lineRule="exact"/>
        <w:ind w:left="0" w:right="0"/>
        <w:jc w:val="both"/>
        <w:rPr>
          <w:rFonts w:eastAsia="仿宋"/>
          <w:sz w:val="32"/>
          <w:szCs w:val="32"/>
          <w:lang w:val="en-US"/>
        </w:rPr>
      </w:pPr>
    </w:p>
    <w:p>
      <w:pPr>
        <w:keepNext w:val="0"/>
        <w:keepLines w:val="0"/>
        <w:widowControl w:val="0"/>
        <w:suppressLineNumbers w:val="0"/>
        <w:spacing w:before="0" w:beforeAutospacing="0" w:after="0" w:afterAutospacing="0" w:line="240" w:lineRule="exact"/>
        <w:ind w:left="0" w:right="0"/>
        <w:jc w:val="both"/>
        <w:rPr>
          <w:rFonts w:eastAsia="仿宋"/>
          <w:sz w:val="32"/>
          <w:szCs w:val="32"/>
          <w:lang w:val="en-US"/>
        </w:rPr>
      </w:pPr>
    </w:p>
    <w:p>
      <w:pPr>
        <w:keepNext w:val="0"/>
        <w:keepLines w:val="0"/>
        <w:widowControl w:val="0"/>
        <w:suppressLineNumbers w:val="0"/>
        <w:spacing w:before="0" w:beforeAutospacing="0" w:after="0" w:afterAutospacing="0" w:line="240" w:lineRule="exact"/>
        <w:ind w:left="0" w:right="0"/>
        <w:jc w:val="both"/>
        <w:rPr>
          <w:rFonts w:eastAsia="仿宋"/>
          <w:sz w:val="32"/>
          <w:szCs w:val="32"/>
          <w:lang w:val="en-US"/>
        </w:rPr>
      </w:pPr>
    </w:p>
    <w:p>
      <w:pPr>
        <w:keepNext w:val="0"/>
        <w:keepLines w:val="0"/>
        <w:widowControl w:val="0"/>
        <w:suppressLineNumbers w:val="0"/>
        <w:spacing w:before="0" w:beforeAutospacing="0" w:after="0" w:afterAutospacing="0" w:line="240" w:lineRule="exact"/>
        <w:ind w:left="0" w:right="0"/>
        <w:jc w:val="both"/>
        <w:rPr>
          <w:rFonts w:eastAsia="仿宋"/>
          <w:sz w:val="32"/>
          <w:szCs w:val="32"/>
          <w:lang w:val="en-US"/>
        </w:rPr>
      </w:pPr>
    </w:p>
    <w:p>
      <w:pPr>
        <w:keepNext w:val="0"/>
        <w:keepLines w:val="0"/>
        <w:widowControl w:val="0"/>
        <w:suppressLineNumbers w:val="0"/>
        <w:spacing w:before="0" w:beforeAutospacing="0" w:after="0" w:afterAutospacing="0" w:line="240" w:lineRule="exact"/>
        <w:ind w:left="0" w:right="0"/>
        <w:jc w:val="both"/>
        <w:rPr>
          <w:rFonts w:eastAsia="仿宋"/>
          <w:sz w:val="32"/>
          <w:szCs w:val="32"/>
          <w:lang w:val="en-US"/>
        </w:rPr>
      </w:pPr>
    </w:p>
    <w:p>
      <w:pPr>
        <w:keepNext w:val="0"/>
        <w:keepLines w:val="0"/>
        <w:widowControl w:val="0"/>
        <w:suppressLineNumbers w:val="0"/>
        <w:spacing w:before="0" w:beforeAutospacing="0" w:after="0" w:afterAutospacing="0" w:line="240" w:lineRule="exact"/>
        <w:ind w:left="0" w:right="0"/>
        <w:jc w:val="both"/>
        <w:rPr>
          <w:rFonts w:eastAsia="仿宋"/>
          <w:sz w:val="32"/>
          <w:szCs w:val="32"/>
          <w:lang w:val="en-US"/>
        </w:rPr>
      </w:pPr>
    </w:p>
    <w:p>
      <w:pPr>
        <w:keepNext w:val="0"/>
        <w:keepLines w:val="0"/>
        <w:widowControl w:val="0"/>
        <w:suppressLineNumbers w:val="0"/>
        <w:spacing w:before="0" w:beforeAutospacing="0" w:after="0" w:afterAutospacing="0" w:line="240" w:lineRule="exact"/>
        <w:ind w:left="0" w:right="0"/>
        <w:jc w:val="both"/>
        <w:rPr>
          <w:rFonts w:eastAsia="仿宋"/>
          <w:sz w:val="32"/>
          <w:szCs w:val="32"/>
          <w:lang w:val="en-US"/>
        </w:rPr>
      </w:pPr>
    </w:p>
    <w:p>
      <w:pPr>
        <w:keepNext w:val="0"/>
        <w:keepLines w:val="0"/>
        <w:widowControl w:val="0"/>
        <w:suppressLineNumbers w:val="0"/>
        <w:spacing w:before="0" w:beforeAutospacing="0" w:after="0" w:afterAutospacing="0" w:line="240" w:lineRule="exact"/>
        <w:ind w:left="0" w:right="0"/>
        <w:jc w:val="both"/>
        <w:rPr>
          <w:rFonts w:eastAsia="仿宋"/>
          <w:sz w:val="32"/>
          <w:szCs w:val="32"/>
          <w:lang w:val="en-US"/>
        </w:rPr>
      </w:pPr>
    </w:p>
    <w:p>
      <w:pPr>
        <w:keepNext w:val="0"/>
        <w:keepLines w:val="0"/>
        <w:widowControl w:val="0"/>
        <w:suppressLineNumbers w:val="0"/>
        <w:spacing w:before="0" w:beforeAutospacing="0" w:after="0" w:afterAutospacing="0" w:line="240" w:lineRule="exact"/>
        <w:ind w:left="0" w:right="0"/>
        <w:jc w:val="both"/>
        <w:rPr>
          <w:rFonts w:eastAsia="仿宋"/>
          <w:sz w:val="32"/>
          <w:szCs w:val="32"/>
          <w:lang w:val="en-US"/>
        </w:rPr>
      </w:pPr>
    </w:p>
    <w:p>
      <w:pPr>
        <w:keepNext w:val="0"/>
        <w:keepLines w:val="0"/>
        <w:widowControl w:val="0"/>
        <w:suppressLineNumbers w:val="0"/>
        <w:spacing w:before="0" w:beforeAutospacing="0" w:after="0" w:afterAutospacing="0" w:line="240" w:lineRule="exact"/>
        <w:ind w:left="0" w:right="0"/>
        <w:jc w:val="both"/>
        <w:rPr>
          <w:rFonts w:eastAsia="仿宋"/>
          <w:sz w:val="32"/>
          <w:szCs w:val="32"/>
          <w:lang w:val="en-US"/>
        </w:rPr>
      </w:pPr>
    </w:p>
    <w:p>
      <w:pPr>
        <w:keepNext w:val="0"/>
        <w:keepLines w:val="0"/>
        <w:widowControl w:val="0"/>
        <w:suppressLineNumbers w:val="0"/>
        <w:spacing w:before="0" w:beforeAutospacing="0" w:after="0" w:afterAutospacing="0" w:line="240" w:lineRule="exact"/>
        <w:ind w:left="0" w:right="0"/>
        <w:jc w:val="both"/>
        <w:rPr>
          <w:rFonts w:eastAsia="仿宋"/>
          <w:sz w:val="32"/>
          <w:szCs w:val="32"/>
          <w:lang w:val="en-US"/>
        </w:rPr>
      </w:pPr>
    </w:p>
    <w:p>
      <w:pPr>
        <w:keepNext w:val="0"/>
        <w:keepLines w:val="0"/>
        <w:widowControl w:val="0"/>
        <w:suppressLineNumbers w:val="0"/>
        <w:spacing w:before="0" w:beforeAutospacing="0" w:after="0" w:afterAutospacing="0" w:line="240" w:lineRule="exact"/>
        <w:ind w:left="0" w:right="0"/>
        <w:jc w:val="both"/>
        <w:rPr>
          <w:rFonts w:eastAsia="仿宋"/>
          <w:sz w:val="32"/>
          <w:szCs w:val="32"/>
          <w:lang w:val="en-US"/>
        </w:rPr>
      </w:pPr>
    </w:p>
    <w:p>
      <w:pPr>
        <w:keepNext w:val="0"/>
        <w:keepLines w:val="0"/>
        <w:widowControl w:val="0"/>
        <w:suppressLineNumbers w:val="0"/>
        <w:pBdr>
          <w:top w:val="single" w:color="auto" w:sz="6" w:space="1"/>
          <w:left w:val="none" w:color="auto" w:sz="0" w:space="0"/>
          <w:bottom w:val="single" w:color="auto" w:sz="6" w:space="1"/>
          <w:right w:val="none" w:color="auto" w:sz="0" w:space="0"/>
        </w:pBdr>
        <w:spacing w:before="0" w:beforeAutospacing="0" w:after="0" w:afterAutospacing="0"/>
        <w:ind w:left="0" w:right="0"/>
        <w:jc w:val="center"/>
        <w:rPr>
          <w:rFonts w:hint="eastAsia" w:ascii="仿宋" w:hAnsi="仿宋" w:eastAsia="仿宋" w:cs="仿宋"/>
          <w:b w:val="0"/>
          <w:bCs w:val="0"/>
          <w:color w:val="auto"/>
          <w:spacing w:val="0"/>
          <w:sz w:val="21"/>
          <w:szCs w:val="21"/>
          <w:lang w:val="en-US" w:eastAsia="zh-CN"/>
        </w:rPr>
      </w:pPr>
      <w:r>
        <w:rPr>
          <w:rFonts w:hint="eastAsia" w:ascii="仿宋_GB2312" w:hAnsi="仿宋" w:eastAsia="仿宋_GB2312" w:cs="仿宋_GB2312"/>
          <w:kern w:val="2"/>
          <w:sz w:val="28"/>
          <w:szCs w:val="28"/>
          <w:lang w:val="en-US" w:eastAsia="zh-CN" w:bidi="ar"/>
        </w:rPr>
        <w:t xml:space="preserve">河南财经政法大学校长办公室            </w:t>
      </w:r>
      <w:r>
        <w:rPr>
          <w:rFonts w:hint="eastAsia" w:ascii="仿宋_GB2312" w:hAnsi="Times New Roman" w:eastAsia="仿宋_GB2312" w:cs="仿宋_GB2312"/>
          <w:kern w:val="2"/>
          <w:sz w:val="28"/>
          <w:szCs w:val="28"/>
          <w:lang w:val="en-US" w:eastAsia="zh-CN" w:bidi="ar"/>
        </w:rPr>
        <w:t>2023</w:t>
      </w:r>
      <w:r>
        <w:rPr>
          <w:rFonts w:hint="eastAsia" w:ascii="仿宋_GB2312" w:hAnsi="仿宋" w:eastAsia="仿宋_GB2312" w:cs="仿宋_GB2312"/>
          <w:kern w:val="2"/>
          <w:sz w:val="28"/>
          <w:szCs w:val="28"/>
          <w:lang w:val="en-US" w:eastAsia="zh-CN" w:bidi="ar"/>
        </w:rPr>
        <w:t>年</w:t>
      </w:r>
      <w:r>
        <w:rPr>
          <w:rFonts w:hint="eastAsia" w:ascii="仿宋_GB2312" w:hAnsi="Times New Roman" w:eastAsia="仿宋_GB2312" w:cs="仿宋_GB2312"/>
          <w:kern w:val="2"/>
          <w:sz w:val="28"/>
          <w:szCs w:val="28"/>
          <w:lang w:val="en-US" w:eastAsia="zh-CN" w:bidi="ar"/>
        </w:rPr>
        <w:t>11</w:t>
      </w:r>
      <w:r>
        <w:rPr>
          <w:rFonts w:hint="eastAsia" w:ascii="仿宋_GB2312" w:hAnsi="仿宋" w:eastAsia="仿宋_GB2312" w:cs="仿宋_GB2312"/>
          <w:kern w:val="2"/>
          <w:sz w:val="28"/>
          <w:szCs w:val="28"/>
          <w:lang w:val="en-US" w:eastAsia="zh-CN" w:bidi="ar"/>
        </w:rPr>
        <w:t>月</w:t>
      </w:r>
      <w:r>
        <w:rPr>
          <w:rFonts w:hint="eastAsia" w:ascii="仿宋_GB2312" w:hAnsi="Times New Roman" w:eastAsia="仿宋_GB2312" w:cs="仿宋_GB2312"/>
          <w:kern w:val="2"/>
          <w:sz w:val="28"/>
          <w:szCs w:val="28"/>
          <w:lang w:val="en-US" w:eastAsia="zh-CN" w:bidi="ar"/>
        </w:rPr>
        <w:t>20</w:t>
      </w:r>
      <w:r>
        <w:rPr>
          <w:rFonts w:hint="eastAsia" w:ascii="仿宋_GB2312" w:hAnsi="仿宋" w:eastAsia="仿宋_GB2312" w:cs="仿宋_GB2312"/>
          <w:kern w:val="2"/>
          <w:sz w:val="28"/>
          <w:szCs w:val="28"/>
          <w:lang w:val="en-US" w:eastAsia="zh-CN" w:bidi="ar"/>
        </w:rPr>
        <w:t>日印发</w:t>
      </w:r>
    </w:p>
    <w:sectPr>
      <w:footerReference r:id="rId3" w:type="default"/>
      <w:footerReference r:id="rId4" w:type="even"/>
      <w:pgSz w:w="11906" w:h="16838"/>
      <w:pgMar w:top="2098" w:right="1474" w:bottom="1984" w:left="1588" w:header="851" w:footer="153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left:395.05pt;margin-top:-11.2pt;height:22.2pt;width:56.3pt;mso-position-horizontal-relative:margin;z-index:251661312;mso-width-relative:page;mso-height-relative:page;" filled="f" stroked="f" coordsize="21600,21600">
          <v:path/>
          <v:fill on="f" focussize="0,0"/>
          <v:stroke on="f"/>
          <v:imagedata o:title=""/>
          <o:lock v:ext="edit" aspectratio="f"/>
          <v:textbox inset="0mm,0mm,0mm,0mm">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50" o:spid="_x0000_s2050" o:spt="202" type="#_x0000_t202" style="position:absolute;left:0pt;margin-left:13.3pt;margin-top:-11.2pt;height:22.2pt;width:60.05pt;mso-position-horizontal-relative:margin;z-index:251662336;mso-width-relative:page;mso-height-relative:page;" filled="f" stroked="f" coordsize="21600,21600">
          <v:path/>
          <v:fill on="f" focussize="0,0"/>
          <v:stroke on="f"/>
          <v:imagedata o:title=""/>
          <o:lock v:ext="edit" aspectratio="f"/>
          <v:textbox inset="0mm,0mm,0mm,0mm">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suff w:val="nothing"/>
      <w:lvlText w:val="%1．"/>
      <w:lvlJc w:val="left"/>
      <w:pPr>
        <w:ind w:left="0" w:firstLine="400"/>
      </w:pPr>
      <w:rPr>
        <w:rFonts w:hint="default"/>
      </w:rPr>
    </w:lvl>
    <w:lvl w:ilvl="1" w:tentative="0">
      <w:start w:val="1"/>
      <w:numFmt w:val="decimal"/>
      <w:lvlText w:val="(%2)"/>
      <w:lvlJc w:val="left"/>
      <w:pPr>
        <w:tabs>
          <w:tab w:val="left" w:pos="840"/>
        </w:tabs>
        <w:ind w:left="1240" w:leftChars="0" w:hanging="420" w:firstLineChars="0"/>
      </w:pPr>
      <w:rPr>
        <w:rFonts w:hint="default" w:ascii="仿宋" w:hAnsi="仿宋" w:eastAsia="仿宋" w:cs="仿宋"/>
        <w:sz w:val="32"/>
        <w:szCs w:val="32"/>
      </w:rPr>
    </w:lvl>
    <w:lvl w:ilvl="2" w:tentative="0">
      <w:start w:val="1"/>
      <w:numFmt w:val="decimalEnclosedCircleChinese"/>
      <w:lvlText w:val="%3"/>
      <w:lvlJc w:val="left"/>
      <w:pPr>
        <w:tabs>
          <w:tab w:val="left" w:pos="1260"/>
        </w:tabs>
        <w:ind w:left="1660" w:leftChars="0" w:hanging="420" w:firstLineChars="0"/>
      </w:pPr>
      <w:rPr>
        <w:rFonts w:hint="default"/>
      </w:rPr>
    </w:lvl>
    <w:lvl w:ilvl="3" w:tentative="0">
      <w:start w:val="1"/>
      <w:numFmt w:val="decimal"/>
      <w:lvlText w:val="%4)"/>
      <w:lvlJc w:val="left"/>
      <w:pPr>
        <w:tabs>
          <w:tab w:val="left" w:pos="1680"/>
        </w:tabs>
        <w:ind w:left="2080" w:leftChars="0" w:hanging="420" w:firstLineChars="0"/>
      </w:pPr>
      <w:rPr>
        <w:rFonts w:hint="default"/>
      </w:rPr>
    </w:lvl>
    <w:lvl w:ilvl="4" w:tentative="0">
      <w:start w:val="1"/>
      <w:numFmt w:val="lowerLetter"/>
      <w:lvlText w:val="%5."/>
      <w:lvlJc w:val="left"/>
      <w:pPr>
        <w:tabs>
          <w:tab w:val="left" w:pos="2100"/>
        </w:tabs>
        <w:ind w:left="2500" w:leftChars="0" w:hanging="420" w:firstLineChars="0"/>
      </w:pPr>
      <w:rPr>
        <w:rFonts w:hint="default"/>
      </w:rPr>
    </w:lvl>
    <w:lvl w:ilvl="5" w:tentative="0">
      <w:start w:val="1"/>
      <w:numFmt w:val="lowerLetter"/>
      <w:lvlText w:val="%6)"/>
      <w:lvlJc w:val="left"/>
      <w:pPr>
        <w:tabs>
          <w:tab w:val="left" w:pos="2520"/>
        </w:tabs>
        <w:ind w:left="2920" w:leftChars="0" w:hanging="420" w:firstLineChars="0"/>
      </w:pPr>
      <w:rPr>
        <w:rFonts w:hint="default"/>
      </w:rPr>
    </w:lvl>
    <w:lvl w:ilvl="6" w:tentative="0">
      <w:start w:val="1"/>
      <w:numFmt w:val="lowerRoman"/>
      <w:lvlText w:val="%7."/>
      <w:lvlJc w:val="left"/>
      <w:pPr>
        <w:tabs>
          <w:tab w:val="left" w:pos="2940"/>
        </w:tabs>
        <w:ind w:left="3340" w:leftChars="0" w:hanging="420" w:firstLineChars="0"/>
      </w:pPr>
      <w:rPr>
        <w:rFonts w:hint="default"/>
      </w:rPr>
    </w:lvl>
    <w:lvl w:ilvl="7" w:tentative="0">
      <w:start w:val="1"/>
      <w:numFmt w:val="lowerRoman"/>
      <w:lvlText w:val="%8)"/>
      <w:lvlJc w:val="left"/>
      <w:pPr>
        <w:tabs>
          <w:tab w:val="left" w:pos="3360"/>
        </w:tabs>
        <w:ind w:left="3760" w:leftChars="0" w:hanging="420" w:firstLineChars="0"/>
      </w:pPr>
      <w:rPr>
        <w:rFonts w:hint="default"/>
      </w:rPr>
    </w:lvl>
    <w:lvl w:ilvl="8" w:tentative="0">
      <w:start w:val="1"/>
      <w:numFmt w:val="lowerLetter"/>
      <w:lvlText w:val="%9."/>
      <w:lvlJc w:val="left"/>
      <w:pPr>
        <w:tabs>
          <w:tab w:val="left" w:pos="3780"/>
        </w:tabs>
        <w:ind w:left="4180" w:leftChars="0" w:hanging="420" w:firstLineChars="0"/>
      </w:pPr>
      <w:rPr>
        <w:rFonts w:hint="default"/>
      </w:rPr>
    </w:lvl>
  </w:abstractNum>
  <w:abstractNum w:abstractNumId="1">
    <w:nsid w:val="0000000A"/>
    <w:multiLevelType w:val="singleLevel"/>
    <w:tmpl w:val="0000000A"/>
    <w:lvl w:ilvl="0" w:tentative="0">
      <w:start w:val="1"/>
      <w:numFmt w:val="chineseCounting"/>
      <w:suff w:val="nothing"/>
      <w:lvlText w:val="（%1）"/>
      <w:lvlJc w:val="left"/>
      <w:rPr>
        <w:rFonts w:hint="eastAsia" w:ascii="楷体" w:hAnsi="楷体" w:eastAsia="楷体" w:cs="楷体"/>
        <w:sz w:val="32"/>
        <w:szCs w:val="32"/>
      </w:rPr>
    </w:lvl>
  </w:abstractNum>
  <w:abstractNum w:abstractNumId="2">
    <w:nsid w:val="0000000F"/>
    <w:multiLevelType w:val="singleLevel"/>
    <w:tmpl w:val="0000000F"/>
    <w:lvl w:ilvl="0" w:tentative="0">
      <w:start w:val="1"/>
      <w:numFmt w:val="chineseCounting"/>
      <w:suff w:val="nothing"/>
      <w:lvlText w:val="（%1）"/>
      <w:lvlJc w:val="left"/>
      <w:rPr>
        <w:rFonts w:hint="eastAsia" w:ascii="楷体" w:hAnsi="楷体" w:eastAsia="楷体" w:cs="楷体"/>
        <w:sz w:val="32"/>
        <w:szCs w:val="32"/>
      </w:rPr>
    </w:lvl>
  </w:abstractNum>
  <w:abstractNum w:abstractNumId="3">
    <w:nsid w:val="00000016"/>
    <w:multiLevelType w:val="singleLevel"/>
    <w:tmpl w:val="00000016"/>
    <w:lvl w:ilvl="0" w:tentative="0">
      <w:start w:val="1"/>
      <w:numFmt w:val="chineseCounting"/>
      <w:suff w:val="nothing"/>
      <w:lvlText w:val="（%1）"/>
      <w:lvlJc w:val="left"/>
      <w:rPr>
        <w:rFonts w:hint="eastAsia" w:ascii="楷体" w:hAnsi="楷体" w:eastAsia="楷体" w:cs="楷体"/>
        <w:sz w:val="32"/>
        <w:szCs w:val="32"/>
      </w:rPr>
    </w:lvl>
  </w:abstractNum>
  <w:abstractNum w:abstractNumId="4">
    <w:nsid w:val="00000019"/>
    <w:multiLevelType w:val="multilevel"/>
    <w:tmpl w:val="00000019"/>
    <w:lvl w:ilvl="0" w:tentative="0">
      <w:start w:val="1"/>
      <w:numFmt w:val="decimal"/>
      <w:suff w:val="nothing"/>
      <w:lvlText w:val="%1．"/>
      <w:lvlJc w:val="left"/>
      <w:pPr>
        <w:ind w:left="0" w:firstLine="400"/>
      </w:pPr>
      <w:rPr>
        <w:rFonts w:hint="default"/>
      </w:rPr>
    </w:lvl>
    <w:lvl w:ilvl="1" w:tentative="0">
      <w:start w:val="1"/>
      <w:numFmt w:val="decimal"/>
      <w:lvlText w:val="(%2)"/>
      <w:lvlJc w:val="left"/>
      <w:pPr>
        <w:tabs>
          <w:tab w:val="left" w:pos="840"/>
        </w:tabs>
        <w:ind w:left="1240" w:leftChars="0" w:hanging="420" w:firstLineChars="0"/>
      </w:pPr>
      <w:rPr>
        <w:rFonts w:hint="default" w:ascii="仿宋" w:hAnsi="仿宋" w:eastAsia="仿宋" w:cs="仿宋"/>
        <w:sz w:val="32"/>
        <w:szCs w:val="32"/>
      </w:rPr>
    </w:lvl>
    <w:lvl w:ilvl="2" w:tentative="0">
      <w:start w:val="1"/>
      <w:numFmt w:val="decimalEnclosedCircleChinese"/>
      <w:lvlText w:val="%3"/>
      <w:lvlJc w:val="left"/>
      <w:pPr>
        <w:tabs>
          <w:tab w:val="left" w:pos="1260"/>
        </w:tabs>
        <w:ind w:left="1660" w:leftChars="0" w:hanging="420" w:firstLineChars="0"/>
      </w:pPr>
      <w:rPr>
        <w:rFonts w:hint="default"/>
      </w:rPr>
    </w:lvl>
    <w:lvl w:ilvl="3" w:tentative="0">
      <w:start w:val="1"/>
      <w:numFmt w:val="decimal"/>
      <w:lvlText w:val="%4)"/>
      <w:lvlJc w:val="left"/>
      <w:pPr>
        <w:tabs>
          <w:tab w:val="left" w:pos="1680"/>
        </w:tabs>
        <w:ind w:left="2080" w:leftChars="0" w:hanging="420" w:firstLineChars="0"/>
      </w:pPr>
      <w:rPr>
        <w:rFonts w:hint="default"/>
      </w:rPr>
    </w:lvl>
    <w:lvl w:ilvl="4" w:tentative="0">
      <w:start w:val="1"/>
      <w:numFmt w:val="lowerLetter"/>
      <w:lvlText w:val="%5."/>
      <w:lvlJc w:val="left"/>
      <w:pPr>
        <w:tabs>
          <w:tab w:val="left" w:pos="2100"/>
        </w:tabs>
        <w:ind w:left="2500" w:leftChars="0" w:hanging="420" w:firstLineChars="0"/>
      </w:pPr>
      <w:rPr>
        <w:rFonts w:hint="default"/>
      </w:rPr>
    </w:lvl>
    <w:lvl w:ilvl="5" w:tentative="0">
      <w:start w:val="1"/>
      <w:numFmt w:val="lowerLetter"/>
      <w:lvlText w:val="%6)"/>
      <w:lvlJc w:val="left"/>
      <w:pPr>
        <w:tabs>
          <w:tab w:val="left" w:pos="2520"/>
        </w:tabs>
        <w:ind w:left="2920" w:leftChars="0" w:hanging="420" w:firstLineChars="0"/>
      </w:pPr>
      <w:rPr>
        <w:rFonts w:hint="default"/>
      </w:rPr>
    </w:lvl>
    <w:lvl w:ilvl="6" w:tentative="0">
      <w:start w:val="1"/>
      <w:numFmt w:val="lowerRoman"/>
      <w:lvlText w:val="%7."/>
      <w:lvlJc w:val="left"/>
      <w:pPr>
        <w:tabs>
          <w:tab w:val="left" w:pos="2940"/>
        </w:tabs>
        <w:ind w:left="3340" w:leftChars="0" w:hanging="420" w:firstLineChars="0"/>
      </w:pPr>
      <w:rPr>
        <w:rFonts w:hint="default"/>
      </w:rPr>
    </w:lvl>
    <w:lvl w:ilvl="7" w:tentative="0">
      <w:start w:val="1"/>
      <w:numFmt w:val="lowerRoman"/>
      <w:lvlText w:val="%8)"/>
      <w:lvlJc w:val="left"/>
      <w:pPr>
        <w:tabs>
          <w:tab w:val="left" w:pos="3360"/>
        </w:tabs>
        <w:ind w:left="3760" w:leftChars="0" w:hanging="420" w:firstLineChars="0"/>
      </w:pPr>
      <w:rPr>
        <w:rFonts w:hint="default"/>
      </w:rPr>
    </w:lvl>
    <w:lvl w:ilvl="8" w:tentative="0">
      <w:start w:val="1"/>
      <w:numFmt w:val="lowerLetter"/>
      <w:lvlText w:val="%9."/>
      <w:lvlJc w:val="left"/>
      <w:pPr>
        <w:tabs>
          <w:tab w:val="left" w:pos="3780"/>
        </w:tabs>
        <w:ind w:left="4180" w:leftChars="0" w:hanging="420" w:firstLineChars="0"/>
      </w:pPr>
      <w:rPr>
        <w:rFonts w:hint="default"/>
      </w:rPr>
    </w:lvl>
  </w:abstractNum>
  <w:abstractNum w:abstractNumId="5">
    <w:nsid w:val="0000001C"/>
    <w:multiLevelType w:val="singleLevel"/>
    <w:tmpl w:val="0000001C"/>
    <w:lvl w:ilvl="0" w:tentative="0">
      <w:start w:val="1"/>
      <w:numFmt w:val="chineseCounting"/>
      <w:suff w:val="nothing"/>
      <w:lvlText w:val="%1、"/>
      <w:lvlJc w:val="left"/>
      <w:pPr>
        <w:ind w:left="0" w:firstLine="420"/>
      </w:pPr>
      <w:rPr>
        <w:rFonts w:hint="eastAsia" w:ascii="黑体" w:hAnsi="黑体" w:eastAsia="黑体" w:cs="黑体"/>
      </w:rPr>
    </w:lvl>
  </w:abstractNum>
  <w:abstractNum w:abstractNumId="6">
    <w:nsid w:val="0000001D"/>
    <w:multiLevelType w:val="singleLevel"/>
    <w:tmpl w:val="0000001D"/>
    <w:lvl w:ilvl="0" w:tentative="0">
      <w:start w:val="1"/>
      <w:numFmt w:val="chineseCounting"/>
      <w:suff w:val="nothing"/>
      <w:lvlText w:val="（%1）"/>
      <w:lvlJc w:val="left"/>
      <w:rPr>
        <w:rFonts w:hint="eastAsia" w:ascii="楷体" w:hAnsi="楷体" w:eastAsia="楷体" w:cs="楷体"/>
        <w:sz w:val="32"/>
        <w:szCs w:val="32"/>
      </w:rPr>
    </w:lvl>
  </w:abstractNum>
  <w:abstractNum w:abstractNumId="7">
    <w:nsid w:val="00000020"/>
    <w:multiLevelType w:val="singleLevel"/>
    <w:tmpl w:val="00000020"/>
    <w:lvl w:ilvl="0" w:tentative="0">
      <w:start w:val="1"/>
      <w:numFmt w:val="chineseCounting"/>
      <w:suff w:val="nothing"/>
      <w:lvlText w:val="（%1）"/>
      <w:lvlJc w:val="left"/>
      <w:rPr>
        <w:rFonts w:hint="eastAsia" w:ascii="仿宋" w:hAnsi="仿宋" w:eastAsia="仿宋" w:cs="仿宋"/>
        <w:sz w:val="32"/>
        <w:szCs w:val="32"/>
      </w:rPr>
    </w:lvl>
  </w:abstractNum>
  <w:abstractNum w:abstractNumId="8">
    <w:nsid w:val="00000026"/>
    <w:multiLevelType w:val="singleLevel"/>
    <w:tmpl w:val="00000026"/>
    <w:lvl w:ilvl="0" w:tentative="0">
      <w:start w:val="1"/>
      <w:numFmt w:val="chineseCounting"/>
      <w:suff w:val="nothing"/>
      <w:lvlText w:val="（%1）"/>
      <w:lvlJc w:val="left"/>
      <w:rPr>
        <w:rFonts w:hint="eastAsia" w:ascii="仿宋" w:hAnsi="仿宋" w:eastAsia="仿宋" w:cs="仿宋"/>
        <w:sz w:val="32"/>
        <w:szCs w:val="32"/>
      </w:rPr>
    </w:lvl>
  </w:abstractNum>
  <w:abstractNum w:abstractNumId="9">
    <w:nsid w:val="0000002A"/>
    <w:multiLevelType w:val="multilevel"/>
    <w:tmpl w:val="0000002A"/>
    <w:lvl w:ilvl="0" w:tentative="0">
      <w:start w:val="1"/>
      <w:numFmt w:val="decimal"/>
      <w:suff w:val="nothing"/>
      <w:lvlText w:val="%1．"/>
      <w:lvlJc w:val="left"/>
      <w:pPr>
        <w:ind w:left="0" w:firstLine="400"/>
      </w:pPr>
      <w:rPr>
        <w:rFonts w:hint="default"/>
      </w:rPr>
    </w:lvl>
    <w:lvl w:ilvl="1" w:tentative="0">
      <w:start w:val="1"/>
      <w:numFmt w:val="decimal"/>
      <w:lvlText w:val="(%2)"/>
      <w:lvlJc w:val="left"/>
      <w:pPr>
        <w:tabs>
          <w:tab w:val="left" w:pos="840"/>
        </w:tabs>
        <w:ind w:left="1240" w:leftChars="0" w:hanging="420" w:firstLineChars="0"/>
      </w:pPr>
      <w:rPr>
        <w:rFonts w:hint="default" w:ascii="仿宋" w:hAnsi="仿宋" w:eastAsia="仿宋" w:cs="仿宋"/>
        <w:sz w:val="32"/>
        <w:szCs w:val="32"/>
      </w:rPr>
    </w:lvl>
    <w:lvl w:ilvl="2" w:tentative="0">
      <w:start w:val="1"/>
      <w:numFmt w:val="decimalEnclosedCircleChinese"/>
      <w:lvlText w:val="%3"/>
      <w:lvlJc w:val="left"/>
      <w:pPr>
        <w:tabs>
          <w:tab w:val="left" w:pos="1260"/>
        </w:tabs>
        <w:ind w:left="1660" w:leftChars="0" w:hanging="420" w:firstLineChars="0"/>
      </w:pPr>
      <w:rPr>
        <w:rFonts w:hint="default"/>
      </w:rPr>
    </w:lvl>
    <w:lvl w:ilvl="3" w:tentative="0">
      <w:start w:val="1"/>
      <w:numFmt w:val="decimal"/>
      <w:lvlText w:val="%4)"/>
      <w:lvlJc w:val="left"/>
      <w:pPr>
        <w:tabs>
          <w:tab w:val="left" w:pos="1680"/>
        </w:tabs>
        <w:ind w:left="2080" w:leftChars="0" w:hanging="420" w:firstLineChars="0"/>
      </w:pPr>
      <w:rPr>
        <w:rFonts w:hint="default"/>
      </w:rPr>
    </w:lvl>
    <w:lvl w:ilvl="4" w:tentative="0">
      <w:start w:val="1"/>
      <w:numFmt w:val="lowerLetter"/>
      <w:lvlText w:val="%5."/>
      <w:lvlJc w:val="left"/>
      <w:pPr>
        <w:tabs>
          <w:tab w:val="left" w:pos="2100"/>
        </w:tabs>
        <w:ind w:left="2500" w:leftChars="0" w:hanging="420" w:firstLineChars="0"/>
      </w:pPr>
      <w:rPr>
        <w:rFonts w:hint="default"/>
      </w:rPr>
    </w:lvl>
    <w:lvl w:ilvl="5" w:tentative="0">
      <w:start w:val="1"/>
      <w:numFmt w:val="lowerLetter"/>
      <w:lvlText w:val="%6)"/>
      <w:lvlJc w:val="left"/>
      <w:pPr>
        <w:tabs>
          <w:tab w:val="left" w:pos="2520"/>
        </w:tabs>
        <w:ind w:left="2920" w:leftChars="0" w:hanging="420" w:firstLineChars="0"/>
      </w:pPr>
      <w:rPr>
        <w:rFonts w:hint="default"/>
      </w:rPr>
    </w:lvl>
    <w:lvl w:ilvl="6" w:tentative="0">
      <w:start w:val="1"/>
      <w:numFmt w:val="lowerRoman"/>
      <w:lvlText w:val="%7."/>
      <w:lvlJc w:val="left"/>
      <w:pPr>
        <w:tabs>
          <w:tab w:val="left" w:pos="2940"/>
        </w:tabs>
        <w:ind w:left="3340" w:leftChars="0" w:hanging="420" w:firstLineChars="0"/>
      </w:pPr>
      <w:rPr>
        <w:rFonts w:hint="default"/>
      </w:rPr>
    </w:lvl>
    <w:lvl w:ilvl="7" w:tentative="0">
      <w:start w:val="1"/>
      <w:numFmt w:val="lowerRoman"/>
      <w:lvlText w:val="%8)"/>
      <w:lvlJc w:val="left"/>
      <w:pPr>
        <w:tabs>
          <w:tab w:val="left" w:pos="3360"/>
        </w:tabs>
        <w:ind w:left="3760" w:leftChars="0" w:hanging="420" w:firstLineChars="0"/>
      </w:pPr>
      <w:rPr>
        <w:rFonts w:hint="default"/>
      </w:rPr>
    </w:lvl>
    <w:lvl w:ilvl="8" w:tentative="0">
      <w:start w:val="1"/>
      <w:numFmt w:val="lowerLetter"/>
      <w:lvlText w:val="%9."/>
      <w:lvlJc w:val="left"/>
      <w:pPr>
        <w:tabs>
          <w:tab w:val="left" w:pos="3780"/>
        </w:tabs>
        <w:ind w:left="4180" w:leftChars="0" w:hanging="420" w:firstLineChars="0"/>
      </w:pPr>
      <w:rPr>
        <w:rFonts w:hint="default"/>
      </w:rPr>
    </w:lvl>
  </w:abstractNum>
  <w:abstractNum w:abstractNumId="10">
    <w:nsid w:val="0000002F"/>
    <w:multiLevelType w:val="multilevel"/>
    <w:tmpl w:val="0000002F"/>
    <w:lvl w:ilvl="0" w:tentative="0">
      <w:start w:val="1"/>
      <w:numFmt w:val="decimal"/>
      <w:suff w:val="nothing"/>
      <w:lvlText w:val="%1．"/>
      <w:lvlJc w:val="left"/>
      <w:pPr>
        <w:ind w:left="0" w:firstLine="400"/>
      </w:pPr>
      <w:rPr>
        <w:rFonts w:hint="default" w:ascii="仿宋" w:hAnsi="仿宋" w:eastAsia="仿宋" w:cs="仿宋"/>
        <w:sz w:val="32"/>
        <w:szCs w:val="32"/>
      </w:rPr>
    </w:lvl>
    <w:lvl w:ilvl="1" w:tentative="0">
      <w:start w:val="1"/>
      <w:numFmt w:val="decimal"/>
      <w:lvlText w:val="(%2)"/>
      <w:lvlJc w:val="left"/>
      <w:pPr>
        <w:tabs>
          <w:tab w:val="left" w:pos="840"/>
        </w:tabs>
        <w:ind w:left="1240" w:leftChars="0" w:hanging="420" w:firstLineChars="0"/>
      </w:pPr>
      <w:rPr>
        <w:rFonts w:hint="default" w:ascii="仿宋" w:hAnsi="仿宋" w:eastAsia="仿宋" w:cs="仿宋"/>
        <w:sz w:val="32"/>
        <w:szCs w:val="32"/>
      </w:rPr>
    </w:lvl>
    <w:lvl w:ilvl="2" w:tentative="0">
      <w:start w:val="1"/>
      <w:numFmt w:val="decimalEnclosedCircleChinese"/>
      <w:lvlText w:val="%3"/>
      <w:lvlJc w:val="left"/>
      <w:pPr>
        <w:tabs>
          <w:tab w:val="left" w:pos="1260"/>
        </w:tabs>
        <w:ind w:left="1660" w:leftChars="0" w:hanging="420" w:firstLineChars="0"/>
      </w:pPr>
      <w:rPr>
        <w:rFonts w:hint="default"/>
      </w:rPr>
    </w:lvl>
    <w:lvl w:ilvl="3" w:tentative="0">
      <w:start w:val="1"/>
      <w:numFmt w:val="decimal"/>
      <w:lvlText w:val="%4)"/>
      <w:lvlJc w:val="left"/>
      <w:pPr>
        <w:tabs>
          <w:tab w:val="left" w:pos="1680"/>
        </w:tabs>
        <w:ind w:left="2080" w:leftChars="0" w:hanging="420" w:firstLineChars="0"/>
      </w:pPr>
      <w:rPr>
        <w:rFonts w:hint="default"/>
      </w:rPr>
    </w:lvl>
    <w:lvl w:ilvl="4" w:tentative="0">
      <w:start w:val="1"/>
      <w:numFmt w:val="lowerLetter"/>
      <w:lvlText w:val="%5."/>
      <w:lvlJc w:val="left"/>
      <w:pPr>
        <w:tabs>
          <w:tab w:val="left" w:pos="2100"/>
        </w:tabs>
        <w:ind w:left="2500" w:leftChars="0" w:hanging="420" w:firstLineChars="0"/>
      </w:pPr>
      <w:rPr>
        <w:rFonts w:hint="default"/>
      </w:rPr>
    </w:lvl>
    <w:lvl w:ilvl="5" w:tentative="0">
      <w:start w:val="1"/>
      <w:numFmt w:val="lowerLetter"/>
      <w:lvlText w:val="%6)"/>
      <w:lvlJc w:val="left"/>
      <w:pPr>
        <w:tabs>
          <w:tab w:val="left" w:pos="2520"/>
        </w:tabs>
        <w:ind w:left="2920" w:leftChars="0" w:hanging="420" w:firstLineChars="0"/>
      </w:pPr>
      <w:rPr>
        <w:rFonts w:hint="default"/>
      </w:rPr>
    </w:lvl>
    <w:lvl w:ilvl="6" w:tentative="0">
      <w:start w:val="1"/>
      <w:numFmt w:val="lowerRoman"/>
      <w:lvlText w:val="%7."/>
      <w:lvlJc w:val="left"/>
      <w:pPr>
        <w:tabs>
          <w:tab w:val="left" w:pos="2940"/>
        </w:tabs>
        <w:ind w:left="3340" w:leftChars="0" w:hanging="420" w:firstLineChars="0"/>
      </w:pPr>
      <w:rPr>
        <w:rFonts w:hint="default"/>
      </w:rPr>
    </w:lvl>
    <w:lvl w:ilvl="7" w:tentative="0">
      <w:start w:val="1"/>
      <w:numFmt w:val="lowerRoman"/>
      <w:lvlText w:val="%8)"/>
      <w:lvlJc w:val="left"/>
      <w:pPr>
        <w:tabs>
          <w:tab w:val="left" w:pos="3360"/>
        </w:tabs>
        <w:ind w:left="3760" w:leftChars="0" w:hanging="420" w:firstLineChars="0"/>
      </w:pPr>
      <w:rPr>
        <w:rFonts w:hint="default"/>
      </w:rPr>
    </w:lvl>
    <w:lvl w:ilvl="8" w:tentative="0">
      <w:start w:val="1"/>
      <w:numFmt w:val="lowerLetter"/>
      <w:lvlText w:val="%9."/>
      <w:lvlJc w:val="left"/>
      <w:pPr>
        <w:tabs>
          <w:tab w:val="left" w:pos="3780"/>
        </w:tabs>
        <w:ind w:left="4180" w:leftChars="0" w:hanging="420" w:firstLineChars="0"/>
      </w:pPr>
      <w:rPr>
        <w:rFonts w:hint="default"/>
      </w:rPr>
    </w:lvl>
  </w:abstractNum>
  <w:abstractNum w:abstractNumId="11">
    <w:nsid w:val="00000030"/>
    <w:multiLevelType w:val="singleLevel"/>
    <w:tmpl w:val="00000030"/>
    <w:lvl w:ilvl="0" w:tentative="0">
      <w:start w:val="1"/>
      <w:numFmt w:val="chineseCounting"/>
      <w:suff w:val="nothing"/>
      <w:lvlText w:val="（%1）"/>
      <w:lvlJc w:val="left"/>
      <w:rPr>
        <w:rFonts w:hint="eastAsia" w:ascii="楷体" w:hAnsi="楷体" w:eastAsia="楷体" w:cs="楷体"/>
        <w:sz w:val="32"/>
        <w:szCs w:val="32"/>
      </w:rPr>
    </w:lvl>
  </w:abstractNum>
  <w:abstractNum w:abstractNumId="12">
    <w:nsid w:val="00000032"/>
    <w:multiLevelType w:val="multilevel"/>
    <w:tmpl w:val="00000032"/>
    <w:lvl w:ilvl="0" w:tentative="0">
      <w:start w:val="1"/>
      <w:numFmt w:val="decimal"/>
      <w:suff w:val="nothing"/>
      <w:lvlText w:val="%1．"/>
      <w:lvlJc w:val="left"/>
      <w:pPr>
        <w:ind w:left="0" w:firstLine="400"/>
      </w:pPr>
      <w:rPr>
        <w:rFonts w:hint="default"/>
      </w:rPr>
    </w:lvl>
    <w:lvl w:ilvl="1" w:tentative="0">
      <w:start w:val="1"/>
      <w:numFmt w:val="decimal"/>
      <w:lvlText w:val="(%2)"/>
      <w:lvlJc w:val="left"/>
      <w:pPr>
        <w:tabs>
          <w:tab w:val="left" w:pos="840"/>
        </w:tabs>
        <w:ind w:left="1240" w:leftChars="0" w:hanging="420" w:firstLineChars="0"/>
      </w:pPr>
      <w:rPr>
        <w:rFonts w:hint="default" w:ascii="仿宋" w:hAnsi="仿宋" w:eastAsia="仿宋" w:cs="仿宋"/>
        <w:sz w:val="32"/>
        <w:szCs w:val="32"/>
      </w:rPr>
    </w:lvl>
    <w:lvl w:ilvl="2" w:tentative="0">
      <w:start w:val="1"/>
      <w:numFmt w:val="decimalEnclosedCircleChinese"/>
      <w:lvlText w:val="%3"/>
      <w:lvlJc w:val="left"/>
      <w:pPr>
        <w:tabs>
          <w:tab w:val="left" w:pos="1260"/>
        </w:tabs>
        <w:ind w:left="1660" w:leftChars="0" w:hanging="420" w:firstLineChars="0"/>
      </w:pPr>
      <w:rPr>
        <w:rFonts w:hint="default"/>
      </w:rPr>
    </w:lvl>
    <w:lvl w:ilvl="3" w:tentative="0">
      <w:start w:val="1"/>
      <w:numFmt w:val="decimal"/>
      <w:lvlText w:val="%4)"/>
      <w:lvlJc w:val="left"/>
      <w:pPr>
        <w:tabs>
          <w:tab w:val="left" w:pos="1680"/>
        </w:tabs>
        <w:ind w:left="2080" w:leftChars="0" w:hanging="420" w:firstLineChars="0"/>
      </w:pPr>
      <w:rPr>
        <w:rFonts w:hint="default"/>
      </w:rPr>
    </w:lvl>
    <w:lvl w:ilvl="4" w:tentative="0">
      <w:start w:val="1"/>
      <w:numFmt w:val="lowerLetter"/>
      <w:lvlText w:val="%5."/>
      <w:lvlJc w:val="left"/>
      <w:pPr>
        <w:tabs>
          <w:tab w:val="left" w:pos="2100"/>
        </w:tabs>
        <w:ind w:left="2500" w:leftChars="0" w:hanging="420" w:firstLineChars="0"/>
      </w:pPr>
      <w:rPr>
        <w:rFonts w:hint="default"/>
      </w:rPr>
    </w:lvl>
    <w:lvl w:ilvl="5" w:tentative="0">
      <w:start w:val="1"/>
      <w:numFmt w:val="lowerLetter"/>
      <w:lvlText w:val="%6)"/>
      <w:lvlJc w:val="left"/>
      <w:pPr>
        <w:tabs>
          <w:tab w:val="left" w:pos="2520"/>
        </w:tabs>
        <w:ind w:left="2920" w:leftChars="0" w:hanging="420" w:firstLineChars="0"/>
      </w:pPr>
      <w:rPr>
        <w:rFonts w:hint="default"/>
      </w:rPr>
    </w:lvl>
    <w:lvl w:ilvl="6" w:tentative="0">
      <w:start w:val="1"/>
      <w:numFmt w:val="lowerRoman"/>
      <w:lvlText w:val="%7."/>
      <w:lvlJc w:val="left"/>
      <w:pPr>
        <w:tabs>
          <w:tab w:val="left" w:pos="2940"/>
        </w:tabs>
        <w:ind w:left="3340" w:leftChars="0" w:hanging="420" w:firstLineChars="0"/>
      </w:pPr>
      <w:rPr>
        <w:rFonts w:hint="default"/>
      </w:rPr>
    </w:lvl>
    <w:lvl w:ilvl="7" w:tentative="0">
      <w:start w:val="1"/>
      <w:numFmt w:val="lowerRoman"/>
      <w:lvlText w:val="%8)"/>
      <w:lvlJc w:val="left"/>
      <w:pPr>
        <w:tabs>
          <w:tab w:val="left" w:pos="3360"/>
        </w:tabs>
        <w:ind w:left="3760" w:leftChars="0" w:hanging="420" w:firstLineChars="0"/>
      </w:pPr>
      <w:rPr>
        <w:rFonts w:hint="default"/>
      </w:rPr>
    </w:lvl>
    <w:lvl w:ilvl="8" w:tentative="0">
      <w:start w:val="1"/>
      <w:numFmt w:val="lowerLetter"/>
      <w:lvlText w:val="%9."/>
      <w:lvlJc w:val="left"/>
      <w:pPr>
        <w:tabs>
          <w:tab w:val="left" w:pos="3780"/>
        </w:tabs>
        <w:ind w:left="4180" w:leftChars="0" w:hanging="420" w:firstLineChars="0"/>
      </w:pPr>
      <w:rPr>
        <w:rFonts w:hint="default"/>
      </w:rPr>
    </w:lvl>
  </w:abstractNum>
  <w:abstractNum w:abstractNumId="13">
    <w:nsid w:val="00000033"/>
    <w:multiLevelType w:val="multilevel"/>
    <w:tmpl w:val="00000033"/>
    <w:lvl w:ilvl="0" w:tentative="0">
      <w:start w:val="1"/>
      <w:numFmt w:val="decimal"/>
      <w:suff w:val="nothing"/>
      <w:lvlText w:val="%1．"/>
      <w:lvlJc w:val="left"/>
      <w:pPr>
        <w:ind w:left="0" w:firstLine="400"/>
      </w:pPr>
      <w:rPr>
        <w:rFonts w:hint="default"/>
      </w:rPr>
    </w:lvl>
    <w:lvl w:ilvl="1" w:tentative="0">
      <w:start w:val="1"/>
      <w:numFmt w:val="decimal"/>
      <w:lvlText w:val="(%2)"/>
      <w:lvlJc w:val="left"/>
      <w:pPr>
        <w:tabs>
          <w:tab w:val="left" w:pos="840"/>
        </w:tabs>
        <w:ind w:left="1240" w:leftChars="0" w:hanging="420" w:firstLineChars="0"/>
      </w:pPr>
      <w:rPr>
        <w:rFonts w:hint="default" w:ascii="仿宋" w:hAnsi="仿宋" w:eastAsia="仿宋" w:cs="仿宋"/>
        <w:sz w:val="32"/>
        <w:szCs w:val="32"/>
      </w:rPr>
    </w:lvl>
    <w:lvl w:ilvl="2" w:tentative="0">
      <w:start w:val="1"/>
      <w:numFmt w:val="decimalEnclosedCircleChinese"/>
      <w:lvlText w:val="%3"/>
      <w:lvlJc w:val="left"/>
      <w:pPr>
        <w:tabs>
          <w:tab w:val="left" w:pos="1260"/>
        </w:tabs>
        <w:ind w:left="1660" w:leftChars="0" w:hanging="420" w:firstLineChars="0"/>
      </w:pPr>
      <w:rPr>
        <w:rFonts w:hint="default"/>
      </w:rPr>
    </w:lvl>
    <w:lvl w:ilvl="3" w:tentative="0">
      <w:start w:val="1"/>
      <w:numFmt w:val="decimal"/>
      <w:lvlText w:val="%4)"/>
      <w:lvlJc w:val="left"/>
      <w:pPr>
        <w:tabs>
          <w:tab w:val="left" w:pos="1680"/>
        </w:tabs>
        <w:ind w:left="2080" w:leftChars="0" w:hanging="420" w:firstLineChars="0"/>
      </w:pPr>
      <w:rPr>
        <w:rFonts w:hint="default"/>
      </w:rPr>
    </w:lvl>
    <w:lvl w:ilvl="4" w:tentative="0">
      <w:start w:val="1"/>
      <w:numFmt w:val="lowerLetter"/>
      <w:lvlText w:val="%5."/>
      <w:lvlJc w:val="left"/>
      <w:pPr>
        <w:tabs>
          <w:tab w:val="left" w:pos="2100"/>
        </w:tabs>
        <w:ind w:left="2500" w:leftChars="0" w:hanging="420" w:firstLineChars="0"/>
      </w:pPr>
      <w:rPr>
        <w:rFonts w:hint="default"/>
      </w:rPr>
    </w:lvl>
    <w:lvl w:ilvl="5" w:tentative="0">
      <w:start w:val="1"/>
      <w:numFmt w:val="lowerLetter"/>
      <w:lvlText w:val="%6)"/>
      <w:lvlJc w:val="left"/>
      <w:pPr>
        <w:tabs>
          <w:tab w:val="left" w:pos="2520"/>
        </w:tabs>
        <w:ind w:left="2920" w:leftChars="0" w:hanging="420" w:firstLineChars="0"/>
      </w:pPr>
      <w:rPr>
        <w:rFonts w:hint="default"/>
      </w:rPr>
    </w:lvl>
    <w:lvl w:ilvl="6" w:tentative="0">
      <w:start w:val="1"/>
      <w:numFmt w:val="lowerRoman"/>
      <w:lvlText w:val="%7."/>
      <w:lvlJc w:val="left"/>
      <w:pPr>
        <w:tabs>
          <w:tab w:val="left" w:pos="2940"/>
        </w:tabs>
        <w:ind w:left="3340" w:leftChars="0" w:hanging="420" w:firstLineChars="0"/>
      </w:pPr>
      <w:rPr>
        <w:rFonts w:hint="default"/>
      </w:rPr>
    </w:lvl>
    <w:lvl w:ilvl="7" w:tentative="0">
      <w:start w:val="1"/>
      <w:numFmt w:val="lowerRoman"/>
      <w:lvlText w:val="%8)"/>
      <w:lvlJc w:val="left"/>
      <w:pPr>
        <w:tabs>
          <w:tab w:val="left" w:pos="3360"/>
        </w:tabs>
        <w:ind w:left="3760" w:leftChars="0" w:hanging="420" w:firstLineChars="0"/>
      </w:pPr>
      <w:rPr>
        <w:rFonts w:hint="default"/>
      </w:rPr>
    </w:lvl>
    <w:lvl w:ilvl="8" w:tentative="0">
      <w:start w:val="1"/>
      <w:numFmt w:val="lowerLetter"/>
      <w:lvlText w:val="%9."/>
      <w:lvlJc w:val="left"/>
      <w:pPr>
        <w:tabs>
          <w:tab w:val="left" w:pos="3780"/>
        </w:tabs>
        <w:ind w:left="4180" w:leftChars="0" w:hanging="420" w:firstLineChars="0"/>
      </w:pPr>
      <w:rPr>
        <w:rFonts w:hint="default"/>
      </w:rPr>
    </w:lvl>
  </w:abstractNum>
  <w:abstractNum w:abstractNumId="14">
    <w:nsid w:val="04213826"/>
    <w:multiLevelType w:val="multilevel"/>
    <w:tmpl w:val="04213826"/>
    <w:lvl w:ilvl="0" w:tentative="0">
      <w:start w:val="1"/>
      <w:numFmt w:val="decimal"/>
      <w:suff w:val="nothing"/>
      <w:lvlText w:val="%1．"/>
      <w:lvlJc w:val="left"/>
      <w:pPr>
        <w:ind w:left="0" w:firstLine="400"/>
      </w:pPr>
      <w:rPr>
        <w:rFonts w:hint="default"/>
      </w:rPr>
    </w:lvl>
    <w:lvl w:ilvl="1" w:tentative="0">
      <w:start w:val="1"/>
      <w:numFmt w:val="decimal"/>
      <w:lvlText w:val="(%2)"/>
      <w:lvlJc w:val="left"/>
      <w:pPr>
        <w:tabs>
          <w:tab w:val="left" w:pos="840"/>
        </w:tabs>
        <w:ind w:left="1240" w:leftChars="0" w:hanging="420" w:firstLineChars="0"/>
      </w:pPr>
      <w:rPr>
        <w:rFonts w:hint="default" w:ascii="仿宋" w:hAnsi="仿宋" w:eastAsia="仿宋" w:cs="仿宋"/>
        <w:sz w:val="32"/>
        <w:szCs w:val="32"/>
      </w:rPr>
    </w:lvl>
    <w:lvl w:ilvl="2" w:tentative="0">
      <w:start w:val="1"/>
      <w:numFmt w:val="decimalEnclosedCircleChinese"/>
      <w:lvlText w:val="%3"/>
      <w:lvlJc w:val="left"/>
      <w:pPr>
        <w:tabs>
          <w:tab w:val="left" w:pos="1260"/>
        </w:tabs>
        <w:ind w:left="1660" w:leftChars="0" w:hanging="420" w:firstLineChars="0"/>
      </w:pPr>
      <w:rPr>
        <w:rFonts w:hint="default"/>
      </w:rPr>
    </w:lvl>
    <w:lvl w:ilvl="3" w:tentative="0">
      <w:start w:val="1"/>
      <w:numFmt w:val="decimal"/>
      <w:lvlText w:val="%4)"/>
      <w:lvlJc w:val="left"/>
      <w:pPr>
        <w:tabs>
          <w:tab w:val="left" w:pos="1680"/>
        </w:tabs>
        <w:ind w:left="2080" w:leftChars="0" w:hanging="420" w:firstLineChars="0"/>
      </w:pPr>
      <w:rPr>
        <w:rFonts w:hint="default"/>
      </w:rPr>
    </w:lvl>
    <w:lvl w:ilvl="4" w:tentative="0">
      <w:start w:val="1"/>
      <w:numFmt w:val="lowerLetter"/>
      <w:lvlText w:val="%5."/>
      <w:lvlJc w:val="left"/>
      <w:pPr>
        <w:tabs>
          <w:tab w:val="left" w:pos="2100"/>
        </w:tabs>
        <w:ind w:left="2500" w:leftChars="0" w:hanging="420" w:firstLineChars="0"/>
      </w:pPr>
      <w:rPr>
        <w:rFonts w:hint="default"/>
      </w:rPr>
    </w:lvl>
    <w:lvl w:ilvl="5" w:tentative="0">
      <w:start w:val="1"/>
      <w:numFmt w:val="lowerLetter"/>
      <w:lvlText w:val="%6)"/>
      <w:lvlJc w:val="left"/>
      <w:pPr>
        <w:tabs>
          <w:tab w:val="left" w:pos="2520"/>
        </w:tabs>
        <w:ind w:left="2920" w:leftChars="0" w:hanging="420" w:firstLineChars="0"/>
      </w:pPr>
      <w:rPr>
        <w:rFonts w:hint="default"/>
      </w:rPr>
    </w:lvl>
    <w:lvl w:ilvl="6" w:tentative="0">
      <w:start w:val="1"/>
      <w:numFmt w:val="lowerRoman"/>
      <w:lvlText w:val="%7."/>
      <w:lvlJc w:val="left"/>
      <w:pPr>
        <w:tabs>
          <w:tab w:val="left" w:pos="2940"/>
        </w:tabs>
        <w:ind w:left="3340" w:leftChars="0" w:hanging="420" w:firstLineChars="0"/>
      </w:pPr>
      <w:rPr>
        <w:rFonts w:hint="default"/>
      </w:rPr>
    </w:lvl>
    <w:lvl w:ilvl="7" w:tentative="0">
      <w:start w:val="1"/>
      <w:numFmt w:val="lowerRoman"/>
      <w:lvlText w:val="%8)"/>
      <w:lvlJc w:val="left"/>
      <w:pPr>
        <w:tabs>
          <w:tab w:val="left" w:pos="3360"/>
        </w:tabs>
        <w:ind w:left="3760" w:leftChars="0" w:hanging="420" w:firstLineChars="0"/>
      </w:pPr>
      <w:rPr>
        <w:rFonts w:hint="default"/>
      </w:rPr>
    </w:lvl>
    <w:lvl w:ilvl="8" w:tentative="0">
      <w:start w:val="1"/>
      <w:numFmt w:val="lowerLetter"/>
      <w:lvlText w:val="%9."/>
      <w:lvlJc w:val="left"/>
      <w:pPr>
        <w:tabs>
          <w:tab w:val="left" w:pos="3780"/>
        </w:tabs>
        <w:ind w:left="4180" w:leftChars="0" w:hanging="420" w:firstLineChars="0"/>
      </w:pPr>
      <w:rPr>
        <w:rFonts w:hint="default"/>
      </w:rPr>
    </w:lvl>
  </w:abstractNum>
  <w:num w:numId="1">
    <w:abstractNumId w:val="5"/>
  </w:num>
  <w:num w:numId="2">
    <w:abstractNumId w:val="1"/>
  </w:num>
  <w:num w:numId="3">
    <w:abstractNumId w:val="6"/>
  </w:num>
  <w:num w:numId="4">
    <w:abstractNumId w:val="10"/>
  </w:num>
  <w:num w:numId="5">
    <w:abstractNumId w:val="9"/>
  </w:num>
  <w:num w:numId="6">
    <w:abstractNumId w:val="12"/>
  </w:num>
  <w:num w:numId="7">
    <w:abstractNumId w:val="4"/>
  </w:num>
  <w:num w:numId="8">
    <w:abstractNumId w:val="0"/>
  </w:num>
  <w:num w:numId="9">
    <w:abstractNumId w:val="13"/>
  </w:num>
  <w:num w:numId="10">
    <w:abstractNumId w:val="11"/>
  </w:num>
  <w:num w:numId="11">
    <w:abstractNumId w:val="3"/>
  </w:num>
  <w:num w:numId="12">
    <w:abstractNumId w:val="14"/>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Full" w:cryptAlgorithmClass="hash" w:cryptAlgorithmType="typeAny" w:cryptAlgorithmSid="4" w:cryptSpinCount="0" w:hash="HUJN+cpqIj7UAeTo1UxSeBoCAtw=" w:salt="WxEMKka9yK2gLygDCh2g7Q=="/>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jb3VudCI6MTIsImhkaWQiOiJlNTM4NTdjODg5YmM4ZTVkMDVkYWQ2YzM4MjlmYjcyNSIsInVzZXJDb3VudCI6MTJ9"/>
    <w:docVar w:name="DocumentID" w:val="{8BFD7812-78EE-4819-9239-C3EEAAE2B853}"/>
    <w:docVar w:name="SealCount" w:val="1"/>
  </w:docVars>
  <w:rsids>
    <w:rsidRoot w:val="00004381"/>
    <w:rsid w:val="00004381"/>
    <w:rsid w:val="00055E4F"/>
    <w:rsid w:val="000D2807"/>
    <w:rsid w:val="00104A4E"/>
    <w:rsid w:val="002E11C0"/>
    <w:rsid w:val="002E5329"/>
    <w:rsid w:val="0033577E"/>
    <w:rsid w:val="00384CE9"/>
    <w:rsid w:val="00413247"/>
    <w:rsid w:val="00460A7B"/>
    <w:rsid w:val="004C1019"/>
    <w:rsid w:val="00530089"/>
    <w:rsid w:val="00653552"/>
    <w:rsid w:val="00853D16"/>
    <w:rsid w:val="00947116"/>
    <w:rsid w:val="00961D46"/>
    <w:rsid w:val="0096716C"/>
    <w:rsid w:val="00A11CB2"/>
    <w:rsid w:val="00A14863"/>
    <w:rsid w:val="00A261CD"/>
    <w:rsid w:val="00A263C8"/>
    <w:rsid w:val="00A56B5D"/>
    <w:rsid w:val="00C272D7"/>
    <w:rsid w:val="00C51195"/>
    <w:rsid w:val="00C61EDD"/>
    <w:rsid w:val="00CB18D7"/>
    <w:rsid w:val="00D614C9"/>
    <w:rsid w:val="00D66C93"/>
    <w:rsid w:val="00DA6312"/>
    <w:rsid w:val="00E56585"/>
    <w:rsid w:val="00E914CE"/>
    <w:rsid w:val="021B2FA5"/>
    <w:rsid w:val="03057E14"/>
    <w:rsid w:val="03D67F82"/>
    <w:rsid w:val="06E61CA5"/>
    <w:rsid w:val="0CE307A8"/>
    <w:rsid w:val="0D8C4A31"/>
    <w:rsid w:val="0D9848DC"/>
    <w:rsid w:val="0FCD4A80"/>
    <w:rsid w:val="13645F7C"/>
    <w:rsid w:val="209E4D89"/>
    <w:rsid w:val="27202D3F"/>
    <w:rsid w:val="2EEB1EFD"/>
    <w:rsid w:val="31EF3AB4"/>
    <w:rsid w:val="38EF6897"/>
    <w:rsid w:val="42B5667F"/>
    <w:rsid w:val="441808A6"/>
    <w:rsid w:val="47F2727E"/>
    <w:rsid w:val="50E22A4A"/>
    <w:rsid w:val="53B81B38"/>
    <w:rsid w:val="5CD66DA5"/>
    <w:rsid w:val="5EB138E7"/>
    <w:rsid w:val="60045493"/>
    <w:rsid w:val="628B743B"/>
    <w:rsid w:val="62EB733F"/>
    <w:rsid w:val="6340588E"/>
    <w:rsid w:val="669924E4"/>
    <w:rsid w:val="66E40D7A"/>
    <w:rsid w:val="68605AEE"/>
    <w:rsid w:val="6AAB290E"/>
    <w:rsid w:val="70977514"/>
    <w:rsid w:val="798464EA"/>
    <w:rsid w:val="7A1A5B66"/>
    <w:rsid w:val="7F5355D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2"/>
      <w:lang w:val="en-US" w:eastAsia="zh-CN" w:bidi="ar-SA"/>
    </w:rPr>
  </w:style>
  <w:style w:type="paragraph" w:styleId="2">
    <w:name w:val="heading 2"/>
    <w:basedOn w:val="1"/>
    <w:next w:val="1"/>
    <w:qFormat/>
    <w:uiPriority w:val="9"/>
    <w:pPr>
      <w:spacing w:before="0" w:beforeAutospacing="1" w:after="0" w:afterAutospacing="1"/>
      <w:jc w:val="left"/>
    </w:pPr>
    <w:rPr>
      <w:rFonts w:hint="eastAsia" w:ascii="宋体" w:hAnsi="宋体" w:eastAsia="宋体" w:cs="宋体"/>
      <w:b/>
      <w:bCs/>
      <w:kern w:val="0"/>
      <w:sz w:val="36"/>
      <w:szCs w:val="36"/>
      <w:lang w:val="en-US" w:eastAsia="zh-CN"/>
    </w:rPr>
  </w:style>
  <w:style w:type="character" w:default="1" w:styleId="9">
    <w:name w:val="Default Paragraph Font"/>
    <w:qFormat/>
    <w:uiPriority w:val="1"/>
  </w:style>
  <w:style w:type="table" w:default="1" w:styleId="11">
    <w:name w:val="Normal Table"/>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Layout w:type="fixed"/>
      <w:tblCellMar>
        <w:top w:w="0" w:type="dxa"/>
        <w:left w:w="108" w:type="dxa"/>
        <w:bottom w:w="0" w:type="dxa"/>
        <w:right w:w="108" w:type="dxa"/>
      </w:tblCellMar>
    </w:tblPr>
  </w:style>
  <w:style w:type="paragraph" w:styleId="3">
    <w:name w:val="Plain Text"/>
    <w:basedOn w:val="1"/>
    <w:qFormat/>
    <w:uiPriority w:val="99"/>
    <w:rPr>
      <w:rFonts w:ascii="宋体" w:hAnsi="Courier New" w:eastAsia="宋体" w:cs="Times New Roman"/>
      <w:kern w:val="0"/>
      <w:szCs w:val="20"/>
      <w:lang w:val="zh-CN" w:eastAsia="zh-CN"/>
    </w:rPr>
  </w:style>
  <w:style w:type="paragraph" w:styleId="4">
    <w:name w:val="Balloon Text"/>
    <w:basedOn w:val="1"/>
    <w:link w:val="14"/>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99"/>
    <w:pPr>
      <w:snapToGrid w:val="0"/>
      <w:jc w:val="left"/>
    </w:pPr>
    <w:rPr>
      <w:rFonts w:ascii="Times New Roman" w:hAnsi="Times New Roman" w:eastAsia="宋体" w:cs="Times New Roman"/>
      <w:sz w:val="18"/>
      <w:szCs w:val="24"/>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footnote reference"/>
    <w:basedOn w:val="9"/>
    <w:qFormat/>
    <w:uiPriority w:val="99"/>
    <w:rPr>
      <w:rFonts w:ascii="Times New Roman" w:hAnsi="Times New Roman" w:eastAsia="宋体" w:cs="Times New Roman"/>
      <w:vertAlign w:val="superscript"/>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脚 Char"/>
    <w:link w:val="5"/>
    <w:semiHidden/>
    <w:qFormat/>
    <w:uiPriority w:val="99"/>
    <w:rPr>
      <w:sz w:val="18"/>
      <w:szCs w:val="18"/>
    </w:rPr>
  </w:style>
  <w:style w:type="character" w:customStyle="1" w:styleId="14">
    <w:name w:val="批注框文本 Char"/>
    <w:link w:val="4"/>
    <w:semiHidden/>
    <w:qFormat/>
    <w:uiPriority w:val="99"/>
    <w:rPr>
      <w:sz w:val="18"/>
      <w:szCs w:val="18"/>
    </w:rPr>
  </w:style>
  <w:style w:type="character" w:customStyle="1" w:styleId="15">
    <w:name w:val="页眉 Char"/>
    <w:link w:val="6"/>
    <w:semiHidden/>
    <w:qFormat/>
    <w:uiPriority w:val="99"/>
    <w:rPr>
      <w:sz w:val="18"/>
      <w:szCs w:val="18"/>
    </w:rPr>
  </w:style>
  <w:style w:type="table" w:customStyle="1" w:styleId="16">
    <w:name w:val="Table Normal"/>
    <w:qFormat/>
    <w:uiPriority w:val="0"/>
    <w:tblPr>
      <w:tblLayout w:type="fixed"/>
      <w:tblCellMar>
        <w:top w:w="0" w:type="dxa"/>
        <w:left w:w="0" w:type="dxa"/>
        <w:bottom w:w="0" w:type="dxa"/>
        <w:right w:w="0" w:type="dxa"/>
      </w:tblCellMar>
    </w:tblPr>
  </w:style>
  <w:style w:type="paragraph" w:customStyle="1" w:styleId="17">
    <w:name w:val="分类号"/>
    <w:basedOn w:val="1"/>
    <w:qFormat/>
    <w:uiPriority w:val="0"/>
    <w:rPr>
      <w:rFonts w:ascii="仿宋_GB2312" w:hAnsi="Times New Roman" w:eastAsia="仿宋_GB2312" w:cs="Times New Roman"/>
      <w:sz w:val="28"/>
      <w:szCs w:val="28"/>
    </w:rPr>
  </w:style>
  <w:style w:type="paragraph" w:customStyle="1" w:styleId="18">
    <w:name w:val="封面日期"/>
    <w:basedOn w:val="1"/>
    <w:qFormat/>
    <w:uiPriority w:val="0"/>
    <w:pPr>
      <w:jc w:val="center"/>
    </w:pPr>
    <w:rPr>
      <w:rFonts w:ascii="黑体" w:hAnsi="Times New Roman" w:eastAsia="黑体" w:cs="Times New Roman"/>
      <w:sz w:val="32"/>
      <w:szCs w:val="32"/>
    </w:rPr>
  </w:style>
  <w:style w:type="paragraph" w:customStyle="1" w:styleId="19">
    <w:name w:val="论文标题"/>
    <w:basedOn w:val="1"/>
    <w:qFormat/>
    <w:uiPriority w:val="0"/>
    <w:pPr>
      <w:jc w:val="center"/>
    </w:pPr>
    <w:rPr>
      <w:rFonts w:ascii="Times New Roman" w:hAnsi="Times New Roman" w:eastAsia="楷体_GB2312" w:cs="Times New Roman"/>
      <w:b/>
      <w:kern w:val="36"/>
      <w:sz w:val="52"/>
      <w:szCs w:val="52"/>
    </w:rPr>
  </w:style>
  <w:style w:type="paragraph" w:customStyle="1" w:styleId="20">
    <w:name w:val="硕士学位论文"/>
    <w:basedOn w:val="1"/>
    <w:qFormat/>
    <w:uiPriority w:val="0"/>
    <w:pPr>
      <w:spacing w:before="240"/>
      <w:jc w:val="center"/>
    </w:pPr>
    <w:rPr>
      <w:rFonts w:ascii="Times New Roman" w:hAnsi="Times New Roman" w:eastAsia="宋体" w:cs="Times New Roman"/>
      <w:sz w:val="44"/>
      <w:szCs w:val="44"/>
    </w:rPr>
  </w:style>
  <w:style w:type="paragraph" w:customStyle="1" w:styleId="21">
    <w:name w:val="研究生姓名"/>
    <w:basedOn w:val="1"/>
    <w:qFormat/>
    <w:uiPriority w:val="0"/>
    <w:pPr>
      <w:ind w:firstLine="700" w:firstLineChars="700"/>
    </w:pPr>
    <w:rPr>
      <w:rFonts w:ascii="Times New Roman" w:hAnsi="Times New Roman" w:eastAsia="宋体"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GIF"/><Relationship Id="rId8" Type="http://schemas.openxmlformats.org/officeDocument/2006/relationships/image" Target="media/image3.GIF"/><Relationship Id="rId7" Type="http://schemas.openxmlformats.org/officeDocument/2006/relationships/image" Target="media/image2.GI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GI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Info spid="_x0000_s1026"/>
    <customShpInfo spid="_x0000_s1039"/>
    <customShpInfo spid="_x0000_s1040"/>
    <customShpInfo spid="_x0000_s1041"/>
    <customShpInfo spid="_x0000_s1042"/>
    <customShpInfo spid="_x0000_s1043"/>
    <customShpInfo spid="_x0000_s1044"/>
    <customShpInfo spid="_x0000_s1045"/>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30</Pages>
  <Words>12319</Words>
  <Characters>12868</Characters>
  <Lines>1</Lines>
  <Paragraphs>1535</Paragraphs>
  <TotalTime>12</TotalTime>
  <ScaleCrop>false</ScaleCrop>
  <LinksUpToDate>false</LinksUpToDate>
  <CharactersWithSpaces>12881</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田甜</cp:lastModifiedBy>
  <cp:lastPrinted>2023-07-25T03:18:00Z</cp:lastPrinted>
  <dcterms:modified xsi:type="dcterms:W3CDTF">2023-11-20T09:05:05Z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4778735B913D4B4596EB49B6A831562B_13</vt:lpwstr>
  </property>
  <property fmtid="{D5CDD505-2E9C-101B-9397-08002B2CF9AE}" pid="4" name="KSOTemplateUUID">
    <vt:lpwstr>v1.0_mb_YbTouKhJVAjVD+BtXOEdPA==</vt:lpwstr>
  </property>
</Properties>
</file>