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AB34" w14:textId="77777777" w:rsidR="004604D3" w:rsidRDefault="004604D3" w:rsidP="004604D3">
      <w:pPr>
        <w:rPr>
          <w:rFonts w:ascii="黑体" w:eastAsia="黑体" w:hAnsi="MS UI Gothic" w:hint="eastAsia"/>
          <w:sz w:val="32"/>
          <w:szCs w:val="32"/>
        </w:rPr>
      </w:pPr>
      <w:r>
        <w:rPr>
          <w:rFonts w:ascii="黑体" w:eastAsia="黑体" w:hAnsi="MS UI Gothic" w:hint="eastAsia"/>
          <w:sz w:val="32"/>
          <w:szCs w:val="32"/>
        </w:rPr>
        <w:t>附件3</w:t>
      </w:r>
    </w:p>
    <w:p w14:paraId="04EAE274" w14:textId="77777777" w:rsidR="004604D3" w:rsidRDefault="004604D3" w:rsidP="004604D3">
      <w:pPr>
        <w:rPr>
          <w:rFonts w:ascii="黑体" w:eastAsia="黑体" w:hAnsi="MS UI Gothic" w:hint="eastAsia"/>
          <w:sz w:val="32"/>
          <w:szCs w:val="32"/>
        </w:rPr>
      </w:pPr>
    </w:p>
    <w:p w14:paraId="41FE3995" w14:textId="77777777" w:rsidR="004604D3" w:rsidRDefault="004604D3" w:rsidP="004604D3">
      <w:pPr>
        <w:snapToGrid w:val="0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学科领域分组目录</w:t>
      </w:r>
    </w:p>
    <w:p w14:paraId="50F3E0DF" w14:textId="77777777" w:rsidR="004604D3" w:rsidRPr="00D74592" w:rsidRDefault="004604D3" w:rsidP="004604D3">
      <w:pPr>
        <w:spacing w:beforeLines="50" w:before="156"/>
        <w:jc w:val="center"/>
        <w:outlineLvl w:val="1"/>
        <w:rPr>
          <w:rFonts w:ascii="楷体_GB2312" w:eastAsia="楷体_GB2312" w:hint="eastAsia"/>
          <w:sz w:val="32"/>
          <w:szCs w:val="32"/>
        </w:rPr>
      </w:pPr>
      <w:r w:rsidRPr="00D74592">
        <w:rPr>
          <w:rFonts w:ascii="楷体_GB2312" w:eastAsia="楷体_GB2312" w:hint="eastAsia"/>
          <w:sz w:val="32"/>
          <w:szCs w:val="32"/>
        </w:rPr>
        <w:t>（供参考，请根据实际情况选择组别）</w:t>
      </w:r>
    </w:p>
    <w:p w14:paraId="37069963" w14:textId="77777777" w:rsidR="004604D3" w:rsidRDefault="004604D3" w:rsidP="004604D3">
      <w:pPr>
        <w:ind w:firstLineChars="200" w:firstLine="640"/>
        <w:rPr>
          <w:rFonts w:ascii="黑体" w:eastAsia="黑体" w:hAnsi="黑体" w:cs="宋体" w:hint="eastAsia"/>
          <w:sz w:val="32"/>
          <w:szCs w:val="32"/>
        </w:rPr>
      </w:pPr>
    </w:p>
    <w:p w14:paraId="133744A8" w14:textId="77777777" w:rsidR="004604D3" w:rsidRDefault="004604D3" w:rsidP="004604D3">
      <w:pPr>
        <w:ind w:firstLineChars="200" w:firstLine="640"/>
        <w:outlineLvl w:val="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一、自然科学、工程技术领域</w:t>
      </w:r>
    </w:p>
    <w:p w14:paraId="4A51A4C4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1.数学力学组：数学、力学、统计学</w:t>
      </w:r>
    </w:p>
    <w:p w14:paraId="392AD4D6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2.物理学组：物理学、天文学</w:t>
      </w:r>
    </w:p>
    <w:p w14:paraId="3B33E338" w14:textId="77777777" w:rsidR="004604D3" w:rsidRDefault="004604D3" w:rsidP="004604D3">
      <w:pPr>
        <w:ind w:firstLineChars="200" w:firstLine="64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3.化学科学组：化学</w:t>
      </w:r>
    </w:p>
    <w:p w14:paraId="50A0AE24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4.化学工程组：化学工程与技术</w:t>
      </w:r>
    </w:p>
    <w:p w14:paraId="3F4569E7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5.地球科学与资源环境组：地理学、大气科学、海洋科学、地球物理学、地质学、测绘科学与技术、地质资源与地质工程、生态学、环境科学与工程</w:t>
      </w:r>
    </w:p>
    <w:p w14:paraId="64FCA00D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6.医学一组：基础医学、公共卫生与预防医学、中医学、中西医结合、药学、中药学</w:t>
      </w:r>
    </w:p>
    <w:p w14:paraId="4A950A75" w14:textId="77777777" w:rsidR="004604D3" w:rsidRDefault="004604D3" w:rsidP="004604D3">
      <w:pPr>
        <w:ind w:firstLineChars="200" w:firstLine="640"/>
        <w:rPr>
          <w:rFonts w:ascii="宋体" w:hAnsi="宋体" w:cs="宋体" w:hint="eastAsia"/>
          <w:spacing w:val="-20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7</w:t>
      </w:r>
      <w:r>
        <w:rPr>
          <w:rFonts w:ascii="仿宋_GB2312" w:hAnsi="宋体" w:cs="宋体" w:hint="eastAsia"/>
          <w:spacing w:val="-20"/>
          <w:sz w:val="32"/>
          <w:szCs w:val="32"/>
        </w:rPr>
        <w:t>.医学二组：临床医学、口腔医学、特种医学、医学技术、护理学</w:t>
      </w:r>
    </w:p>
    <w:p w14:paraId="52BF0E62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8.生命科学组：生物学、生物医学工程、生物工程</w:t>
      </w:r>
    </w:p>
    <w:p w14:paraId="0697A451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9.农林与食品科学组：作物学、园艺学、农业资源与环境、植物保护、畜牧学、兽医学、林学、水产、草学、食品科学与工程、农业工程、林业工程、风景园林学</w:t>
      </w:r>
    </w:p>
    <w:p w14:paraId="02875B52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10.信息科学一组：电子科学与技术、信息与通信工程</w:t>
      </w:r>
    </w:p>
    <w:p w14:paraId="1DC70C7E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lastRenderedPageBreak/>
        <w:t>11.信息科学二组：计算机科学与技术、软件工程、控制科学与工程、系统科学、网络空间安全</w:t>
      </w:r>
    </w:p>
    <w:p w14:paraId="7836FDFC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12.材料科学组：材料科学与工程、冶金工程</w:t>
      </w:r>
    </w:p>
    <w:p w14:paraId="70BAB6F0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13.工程科学一组：机械工程、光学工程、仪器科学与技术、航空宇航科学与技术、兵器科学与技术</w:t>
      </w:r>
    </w:p>
    <w:p w14:paraId="460901E9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14.工程科学二组：电气工程、动力工程及工程热物理、矿业工程、石油与天然气工程、纺织科学与工程、轻工技术与工程、船舶与海洋工程、核科学与技术、安全科学与工程</w:t>
      </w:r>
    </w:p>
    <w:p w14:paraId="629B10B3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15.工程科学三组：土木工程、水利工程、建筑学、城乡规划学、交通运输工程、公安技术</w:t>
      </w:r>
    </w:p>
    <w:p w14:paraId="71DC80AF" w14:textId="77777777" w:rsidR="004604D3" w:rsidRDefault="004604D3" w:rsidP="004604D3">
      <w:pPr>
        <w:ind w:firstLineChars="200" w:firstLine="640"/>
        <w:rPr>
          <w:rFonts w:ascii="仿宋_GB2312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16.国防科技组：军事、国防科学技术等领域涉密学科</w:t>
      </w:r>
    </w:p>
    <w:p w14:paraId="3341BBBA" w14:textId="77777777" w:rsidR="004604D3" w:rsidRDefault="004604D3" w:rsidP="004604D3">
      <w:pPr>
        <w:ind w:firstLineChars="200" w:firstLine="640"/>
        <w:outlineLvl w:val="0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二、人文社会科学领域</w:t>
      </w:r>
    </w:p>
    <w:p w14:paraId="7BCB95AD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17.哲学组：哲学</w:t>
      </w:r>
    </w:p>
    <w:p w14:paraId="4C39F626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18.法学组：法学、政治学、社会学、民族学、马克思主义理论、公安学</w:t>
      </w:r>
    </w:p>
    <w:p w14:paraId="66A4E3A6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19.经济学组：理论经济学、应用经济学</w:t>
      </w:r>
    </w:p>
    <w:p w14:paraId="5EBE3AF5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20.管理学组：管理科学与工程、工商管理、农林经济管理、公共管理、图书情报与档案管理</w:t>
      </w:r>
    </w:p>
    <w:p w14:paraId="42E8B92C" w14:textId="77777777" w:rsidR="004604D3" w:rsidRDefault="004604D3" w:rsidP="004604D3">
      <w:pPr>
        <w:ind w:firstLineChars="200" w:firstLine="640"/>
        <w:rPr>
          <w:rFonts w:ascii="仿宋_GB2312" w:hAnsi="宋体" w:cs="宋体" w:hint="eastAsia"/>
          <w:spacing w:val="-6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21</w:t>
      </w:r>
      <w:r>
        <w:rPr>
          <w:rFonts w:ascii="仿宋_GB2312" w:hAnsi="宋体" w:cs="宋体" w:hint="eastAsia"/>
          <w:spacing w:val="-6"/>
          <w:sz w:val="32"/>
          <w:szCs w:val="32"/>
        </w:rPr>
        <w:t>.文学与艺术组：中国语言文学、外国语言文学、新闻传播学、艺术学理论、音乐与舞蹈学、戏剧与影视学、美术学、设计学</w:t>
      </w:r>
    </w:p>
    <w:p w14:paraId="7514A399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22.历史学组：考古学、中国史、世界史、科学技术史</w:t>
      </w:r>
    </w:p>
    <w:p w14:paraId="33D523E3" w14:textId="77777777" w:rsidR="004604D3" w:rsidRDefault="004604D3" w:rsidP="004604D3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lastRenderedPageBreak/>
        <w:t>23.教育学组：教育学、心理学、体育学</w:t>
      </w:r>
    </w:p>
    <w:p w14:paraId="05846E51" w14:textId="77777777" w:rsidR="002D5A7D" w:rsidRPr="004604D3" w:rsidRDefault="002D5A7D"/>
    <w:sectPr w:rsidR="002D5A7D" w:rsidRPr="00460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C709" w14:textId="77777777" w:rsidR="00AA370F" w:rsidRDefault="00AA370F" w:rsidP="004604D3">
      <w:r>
        <w:separator/>
      </w:r>
    </w:p>
  </w:endnote>
  <w:endnote w:type="continuationSeparator" w:id="0">
    <w:p w14:paraId="20586449" w14:textId="77777777" w:rsidR="00AA370F" w:rsidRDefault="00AA370F" w:rsidP="004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C7AE" w14:textId="77777777" w:rsidR="00AA370F" w:rsidRDefault="00AA370F" w:rsidP="004604D3">
      <w:r>
        <w:separator/>
      </w:r>
    </w:p>
  </w:footnote>
  <w:footnote w:type="continuationSeparator" w:id="0">
    <w:p w14:paraId="2518B2D4" w14:textId="77777777" w:rsidR="00AA370F" w:rsidRDefault="00AA370F" w:rsidP="004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4"/>
    <w:rsid w:val="002D5A7D"/>
    <w:rsid w:val="004604D3"/>
    <w:rsid w:val="00884CC4"/>
    <w:rsid w:val="00A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E0883B-60EF-424B-A55B-6B2CE721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4D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0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0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0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刘璨</dc:creator>
  <cp:keywords/>
  <dc:description/>
  <cp:lastModifiedBy>刘璨</cp:lastModifiedBy>
  <cp:revision>2</cp:revision>
  <dcterms:created xsi:type="dcterms:W3CDTF">2022-09-19T03:25:00Z</dcterms:created>
  <dcterms:modified xsi:type="dcterms:W3CDTF">2022-09-19T03:25:00Z</dcterms:modified>
</cp:coreProperties>
</file>